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5" w:rsidRPr="007730D5" w:rsidRDefault="007730D5" w:rsidP="007730D5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7730D5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840971" w:rsidRPr="007730D5" w:rsidRDefault="007730D5" w:rsidP="007730D5">
      <w:pPr>
        <w:spacing w:line="360" w:lineRule="auto"/>
        <w:jc w:val="both"/>
        <w:rPr>
          <w:sz w:val="20"/>
        </w:rPr>
      </w:pPr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A new class of corrosion inhibitors namely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dianiline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Schiff bases was synthesized and its inhibiting action on the corrosion of mild steel in 1M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sulphuric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acid at 30°C was investigated by various corrosion monitoring techniques. A preliminary screening of the inhibition efficiency was carried out using weight loss measurements.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Potentiodynamic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polarization studies showed that the Schiff bases were mixed type inhibitors. The effect of temperature on the corrosion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behaviour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of mild steel in 1M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sulphuric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acid with the addition of the Schiff bases was studied in the temperature range from 40°C-60°C. The adsorption of these compounds on a mild steel surface from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sulphuric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acid obeyed the Langmuir adsorption isotherm. The decrease in inhibition efficiency with increase in temperature and the less negative ∆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G</w:t>
      </w:r>
      <w:r w:rsidRPr="007730D5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°</w:t>
      </w:r>
      <w:r w:rsidRPr="007730D5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ads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values suggest predominant </w:t>
      </w:r>
      <w:proofErr w:type="spellStart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>physisorption</w:t>
      </w:r>
      <w:proofErr w:type="spellEnd"/>
      <w:r w:rsidRPr="007730D5">
        <w:rPr>
          <w:rFonts w:ascii="Times New Roman" w:eastAsia="Times New Roman" w:hAnsi="Times New Roman"/>
          <w:color w:val="333333"/>
          <w:sz w:val="24"/>
          <w:szCs w:val="28"/>
        </w:rPr>
        <w:t xml:space="preserve"> of the Schiff base molecules on the steel surface.</w:t>
      </w:r>
    </w:p>
    <w:sectPr w:rsidR="00840971" w:rsidRPr="0077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0D5"/>
    <w:rsid w:val="007730D5"/>
    <w:rsid w:val="008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2020-08-24T05:52:00Z</dcterms:created>
  <dcterms:modified xsi:type="dcterms:W3CDTF">2020-08-24T05:53:00Z</dcterms:modified>
</cp:coreProperties>
</file>