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06" w:rsidRPr="00AD4606" w:rsidRDefault="00AD4606" w:rsidP="00AD4606">
      <w:pPr>
        <w:pStyle w:val="Default"/>
        <w:tabs>
          <w:tab w:val="left" w:pos="4244"/>
          <w:tab w:val="center" w:pos="4680"/>
        </w:tabs>
        <w:rPr>
          <w:b/>
          <w:color w:val="auto"/>
          <w:sz w:val="32"/>
          <w:szCs w:val="32"/>
        </w:rPr>
      </w:pPr>
      <w:r w:rsidRPr="00AD4606">
        <w:rPr>
          <w:rFonts w:eastAsia="Times New Roman"/>
          <w:b/>
          <w:color w:val="auto"/>
          <w:sz w:val="32"/>
          <w:szCs w:val="32"/>
        </w:rPr>
        <w:tab/>
      </w:r>
      <w:r w:rsidRPr="00AD4606">
        <w:rPr>
          <w:rFonts w:eastAsia="Times New Roman"/>
          <w:b/>
          <w:color w:val="auto"/>
          <w:sz w:val="32"/>
          <w:szCs w:val="32"/>
        </w:rPr>
        <w:tab/>
        <w:t>Abstract</w:t>
      </w:r>
    </w:p>
    <w:p w:rsidR="00AD4606" w:rsidRPr="00AD4606" w:rsidRDefault="00AD4606" w:rsidP="00AD4606">
      <w:pPr>
        <w:pStyle w:val="Default"/>
        <w:spacing w:line="360" w:lineRule="auto"/>
        <w:jc w:val="both"/>
        <w:rPr>
          <w:rFonts w:eastAsiaTheme="minorHAnsi"/>
          <w:color w:val="auto"/>
          <w:lang w:eastAsia="en-US"/>
        </w:rPr>
      </w:pPr>
    </w:p>
    <w:p w:rsidR="00496F78" w:rsidRPr="00AD4606" w:rsidRDefault="00AD4606" w:rsidP="00AD4606">
      <w:pPr>
        <w:spacing w:line="360" w:lineRule="auto"/>
        <w:jc w:val="both"/>
        <w:rPr>
          <w:rFonts w:ascii="Times New Roman" w:hAnsi="Times New Roman" w:cs="Times New Roman"/>
          <w:sz w:val="24"/>
          <w:szCs w:val="24"/>
        </w:rPr>
      </w:pPr>
      <w:r w:rsidRPr="00AD4606">
        <w:rPr>
          <w:rFonts w:ascii="Times New Roman" w:eastAsiaTheme="minorHAnsi" w:hAnsi="Times New Roman" w:cs="Times New Roman"/>
          <w:sz w:val="24"/>
          <w:szCs w:val="24"/>
        </w:rPr>
        <w:t xml:space="preserve"> </w:t>
      </w:r>
      <w:r w:rsidRPr="00AD4606">
        <w:rPr>
          <w:rFonts w:ascii="Times New Roman" w:hAnsi="Times New Roman" w:cs="Times New Roman"/>
          <w:sz w:val="24"/>
          <w:szCs w:val="24"/>
        </w:rPr>
        <w:t xml:space="preserve">International trade plays a major role in the economic development of the country. Global economic environment has been developing by an increase in level of exports than imports in the international </w:t>
      </w:r>
      <w:proofErr w:type="spellStart"/>
      <w:r w:rsidRPr="00AD4606">
        <w:rPr>
          <w:rFonts w:ascii="Times New Roman" w:hAnsi="Times New Roman" w:cs="Times New Roman"/>
          <w:sz w:val="24"/>
          <w:szCs w:val="24"/>
        </w:rPr>
        <w:t>trade.The</w:t>
      </w:r>
      <w:proofErr w:type="spellEnd"/>
      <w:r w:rsidRPr="00AD4606">
        <w:rPr>
          <w:rFonts w:ascii="Times New Roman" w:hAnsi="Times New Roman" w:cs="Times New Roman"/>
          <w:sz w:val="24"/>
          <w:szCs w:val="24"/>
        </w:rPr>
        <w:t xml:space="preserve"> fluctuations in </w:t>
      </w:r>
      <w:proofErr w:type="spellStart"/>
      <w:r w:rsidRPr="00AD4606">
        <w:rPr>
          <w:rFonts w:ascii="Times New Roman" w:hAnsi="Times New Roman" w:cs="Times New Roman"/>
          <w:sz w:val="24"/>
          <w:szCs w:val="24"/>
        </w:rPr>
        <w:t>mercandise</w:t>
      </w:r>
      <w:proofErr w:type="spellEnd"/>
      <w:r w:rsidRPr="00AD4606">
        <w:rPr>
          <w:rFonts w:ascii="Times New Roman" w:hAnsi="Times New Roman" w:cs="Times New Roman"/>
          <w:sz w:val="24"/>
          <w:szCs w:val="24"/>
        </w:rPr>
        <w:t xml:space="preserve"> trade affects the economic growth of the country.</w:t>
      </w:r>
      <w:r w:rsidRPr="00AD4606">
        <w:rPr>
          <w:rFonts w:ascii="Times New Roman" w:hAnsi="Times New Roman" w:cs="Times New Roman"/>
          <w:spacing w:val="-2"/>
          <w:sz w:val="24"/>
          <w:szCs w:val="24"/>
        </w:rPr>
        <w:t xml:space="preserve"> Exchange rate is a vital component for every international trade transactions in the </w:t>
      </w:r>
      <w:proofErr w:type="spellStart"/>
      <w:r w:rsidRPr="00AD4606">
        <w:rPr>
          <w:rFonts w:ascii="Times New Roman" w:hAnsi="Times New Roman" w:cs="Times New Roman"/>
          <w:spacing w:val="-2"/>
          <w:sz w:val="24"/>
          <w:szCs w:val="24"/>
        </w:rPr>
        <w:t>country.It</w:t>
      </w:r>
      <w:proofErr w:type="spellEnd"/>
      <w:r w:rsidRPr="00AD4606">
        <w:rPr>
          <w:rFonts w:ascii="Times New Roman" w:hAnsi="Times New Roman" w:cs="Times New Roman"/>
          <w:spacing w:val="-2"/>
          <w:sz w:val="24"/>
          <w:szCs w:val="24"/>
        </w:rPr>
        <w:t xml:space="preserve"> greatly </w:t>
      </w:r>
      <w:proofErr w:type="gramStart"/>
      <w:r w:rsidRPr="00AD4606">
        <w:rPr>
          <w:rFonts w:ascii="Times New Roman" w:hAnsi="Times New Roman" w:cs="Times New Roman"/>
          <w:spacing w:val="-2"/>
          <w:sz w:val="24"/>
          <w:szCs w:val="24"/>
        </w:rPr>
        <w:t>influences</w:t>
      </w:r>
      <w:proofErr w:type="gramEnd"/>
      <w:r w:rsidRPr="00AD4606">
        <w:rPr>
          <w:rFonts w:ascii="Times New Roman" w:hAnsi="Times New Roman" w:cs="Times New Roman"/>
          <w:spacing w:val="-2"/>
          <w:sz w:val="24"/>
          <w:szCs w:val="24"/>
        </w:rPr>
        <w:t xml:space="preserve"> the prices of goods and </w:t>
      </w:r>
      <w:proofErr w:type="spellStart"/>
      <w:r w:rsidRPr="00AD4606">
        <w:rPr>
          <w:rFonts w:ascii="Times New Roman" w:hAnsi="Times New Roman" w:cs="Times New Roman"/>
          <w:spacing w:val="-2"/>
          <w:sz w:val="24"/>
          <w:szCs w:val="24"/>
        </w:rPr>
        <w:t>services.The</w:t>
      </w:r>
      <w:proofErr w:type="spellEnd"/>
      <w:r w:rsidRPr="00AD4606">
        <w:rPr>
          <w:rFonts w:ascii="Times New Roman" w:hAnsi="Times New Roman" w:cs="Times New Roman"/>
          <w:spacing w:val="-2"/>
          <w:sz w:val="24"/>
          <w:szCs w:val="24"/>
        </w:rPr>
        <w:t xml:space="preserve"> fluctuations in exchange rate will hinder the inflow of international trade due to the </w:t>
      </w:r>
      <w:proofErr w:type="spellStart"/>
      <w:r w:rsidRPr="00AD4606">
        <w:rPr>
          <w:rFonts w:ascii="Times New Roman" w:hAnsi="Times New Roman" w:cs="Times New Roman"/>
          <w:spacing w:val="-2"/>
          <w:sz w:val="24"/>
          <w:szCs w:val="24"/>
        </w:rPr>
        <w:t>uncertainity</w:t>
      </w:r>
      <w:proofErr w:type="spellEnd"/>
      <w:r w:rsidRPr="00AD4606">
        <w:rPr>
          <w:rFonts w:ascii="Times New Roman" w:hAnsi="Times New Roman" w:cs="Times New Roman"/>
          <w:spacing w:val="-2"/>
          <w:sz w:val="24"/>
          <w:szCs w:val="24"/>
        </w:rPr>
        <w:t xml:space="preserve"> movement and creates risk for the traders. </w:t>
      </w:r>
      <w:r w:rsidRPr="00AD4606">
        <w:rPr>
          <w:rFonts w:ascii="Times New Roman" w:hAnsi="Times New Roman" w:cs="Times New Roman"/>
          <w:sz w:val="24"/>
          <w:szCs w:val="24"/>
        </w:rPr>
        <w:t xml:space="preserve">Trade balance remains deficit due to an increase in level of imports in recent years. Trade policies have been formulated to regulate to reduce trade barriers for the exporters and importers.  A large depreciation in the value of rupee affects the exporters and </w:t>
      </w:r>
      <w:proofErr w:type="gramStart"/>
      <w:r w:rsidRPr="00AD4606">
        <w:rPr>
          <w:rFonts w:ascii="Times New Roman" w:hAnsi="Times New Roman" w:cs="Times New Roman"/>
          <w:sz w:val="24"/>
          <w:szCs w:val="24"/>
        </w:rPr>
        <w:t>importers .</w:t>
      </w:r>
      <w:proofErr w:type="gramEnd"/>
      <w:r w:rsidRPr="00AD4606">
        <w:rPr>
          <w:rFonts w:ascii="Times New Roman" w:hAnsi="Times New Roman" w:cs="Times New Roman"/>
          <w:sz w:val="24"/>
          <w:szCs w:val="24"/>
        </w:rPr>
        <w:t xml:space="preserve"> In this background there is a need to explore the percentage growth of </w:t>
      </w:r>
      <w:proofErr w:type="spellStart"/>
      <w:r w:rsidRPr="00AD4606">
        <w:rPr>
          <w:rFonts w:ascii="Times New Roman" w:hAnsi="Times New Roman" w:cs="Times New Roman"/>
          <w:sz w:val="24"/>
          <w:szCs w:val="24"/>
        </w:rPr>
        <w:t>exports</w:t>
      </w:r>
      <w:proofErr w:type="gramStart"/>
      <w:r w:rsidRPr="00AD4606">
        <w:rPr>
          <w:rFonts w:ascii="Times New Roman" w:hAnsi="Times New Roman" w:cs="Times New Roman"/>
          <w:sz w:val="24"/>
          <w:szCs w:val="24"/>
        </w:rPr>
        <w:t>,imports</w:t>
      </w:r>
      <w:proofErr w:type="spellEnd"/>
      <w:proofErr w:type="gramEnd"/>
      <w:r w:rsidRPr="00AD4606">
        <w:rPr>
          <w:rFonts w:ascii="Times New Roman" w:hAnsi="Times New Roman" w:cs="Times New Roman"/>
          <w:sz w:val="24"/>
          <w:szCs w:val="24"/>
        </w:rPr>
        <w:t xml:space="preserve"> and  trade balance in an Indian economy.</w:t>
      </w:r>
    </w:p>
    <w:sectPr w:rsidR="00496F78" w:rsidRPr="00AD46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AD4606"/>
    <w:rsid w:val="00496F78"/>
    <w:rsid w:val="00AD4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606"/>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ml-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2020-08-24T06:08:00Z</dcterms:created>
  <dcterms:modified xsi:type="dcterms:W3CDTF">2020-08-24T06:09:00Z</dcterms:modified>
</cp:coreProperties>
</file>