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80" w:rsidRPr="000B5E80" w:rsidRDefault="000B5E80" w:rsidP="000B5E80">
      <w:pPr>
        <w:tabs>
          <w:tab w:val="left" w:pos="2370"/>
        </w:tabs>
        <w:jc w:val="center"/>
        <w:rPr>
          <w:rFonts w:ascii="Times New Roman" w:eastAsia="Times New Roman" w:hAnsi="Times New Roman"/>
          <w:b/>
          <w:color w:val="333333"/>
          <w:sz w:val="32"/>
          <w:szCs w:val="28"/>
        </w:rPr>
      </w:pPr>
      <w:r w:rsidRPr="000B5E80">
        <w:rPr>
          <w:rFonts w:ascii="Times New Roman" w:eastAsia="Times New Roman" w:hAnsi="Times New Roman"/>
          <w:b/>
          <w:color w:val="333333"/>
          <w:sz w:val="32"/>
          <w:szCs w:val="28"/>
        </w:rPr>
        <w:t>ABSTRACT</w:t>
      </w:r>
    </w:p>
    <w:p w:rsidR="00FB671D" w:rsidRPr="000B5E80" w:rsidRDefault="000B5E80" w:rsidP="000B5E80">
      <w:pPr>
        <w:spacing w:line="360" w:lineRule="auto"/>
        <w:jc w:val="both"/>
        <w:rPr>
          <w:sz w:val="20"/>
        </w:rPr>
      </w:pPr>
      <w:r w:rsidRPr="000B5E80">
        <w:rPr>
          <w:rFonts w:ascii="Times New Roman" w:eastAsia="Times New Roman" w:hAnsi="Times New Roman"/>
          <w:color w:val="333333"/>
          <w:sz w:val="24"/>
          <w:szCs w:val="28"/>
        </w:rPr>
        <w:t xml:space="preserve">Novel </w:t>
      </w:r>
      <w:proofErr w:type="spellStart"/>
      <w:r w:rsidRPr="000B5E80">
        <w:rPr>
          <w:rFonts w:ascii="Times New Roman" w:eastAsia="Times New Roman" w:hAnsi="Times New Roman"/>
          <w:color w:val="333333"/>
          <w:sz w:val="24"/>
          <w:szCs w:val="28"/>
        </w:rPr>
        <w:t>Quinoxaline</w:t>
      </w:r>
      <w:proofErr w:type="spellEnd"/>
      <w:r w:rsidRPr="000B5E80">
        <w:rPr>
          <w:rFonts w:ascii="Times New Roman" w:eastAsia="Times New Roman" w:hAnsi="Times New Roman"/>
          <w:color w:val="333333"/>
          <w:sz w:val="24"/>
          <w:szCs w:val="28"/>
        </w:rPr>
        <w:t xml:space="preserve"> derivatives have been </w:t>
      </w:r>
      <w:proofErr w:type="spellStart"/>
      <w:r w:rsidRPr="000B5E80">
        <w:rPr>
          <w:rFonts w:ascii="Times New Roman" w:eastAsia="Times New Roman" w:hAnsi="Times New Roman"/>
          <w:color w:val="333333"/>
          <w:sz w:val="24"/>
          <w:szCs w:val="28"/>
        </w:rPr>
        <w:t>synthesised</w:t>
      </w:r>
      <w:proofErr w:type="spellEnd"/>
      <w:r w:rsidRPr="000B5E80">
        <w:rPr>
          <w:rFonts w:ascii="Times New Roman" w:eastAsia="Times New Roman" w:hAnsi="Times New Roman"/>
          <w:color w:val="333333"/>
          <w:sz w:val="24"/>
          <w:szCs w:val="28"/>
        </w:rPr>
        <w:t xml:space="preserve"> and evaluated as corrosion inhibitors for mild steel in 1Msulphuric acid by weight loss, </w:t>
      </w:r>
      <w:proofErr w:type="spellStart"/>
      <w:r w:rsidRPr="000B5E80">
        <w:rPr>
          <w:rFonts w:ascii="Times New Roman" w:eastAsia="Times New Roman" w:hAnsi="Times New Roman"/>
          <w:color w:val="333333"/>
          <w:sz w:val="24"/>
          <w:szCs w:val="28"/>
        </w:rPr>
        <w:t>gasometry</w:t>
      </w:r>
      <w:proofErr w:type="spellEnd"/>
      <w:r w:rsidRPr="000B5E80">
        <w:rPr>
          <w:rFonts w:ascii="Times New Roman" w:eastAsia="Times New Roman" w:hAnsi="Times New Roman"/>
          <w:color w:val="333333"/>
          <w:sz w:val="24"/>
          <w:szCs w:val="28"/>
        </w:rPr>
        <w:t xml:space="preserve"> and electrochemical techniques. Results obtained showed that they are efficient corrosion inhibitors. </w:t>
      </w:r>
      <w:proofErr w:type="spellStart"/>
      <w:r w:rsidRPr="000B5E80">
        <w:rPr>
          <w:rFonts w:ascii="Times New Roman" w:eastAsia="Times New Roman" w:hAnsi="Times New Roman"/>
          <w:color w:val="333333"/>
          <w:sz w:val="24"/>
          <w:szCs w:val="28"/>
        </w:rPr>
        <w:t>Tafel</w:t>
      </w:r>
      <w:proofErr w:type="spellEnd"/>
      <w:r w:rsidRPr="000B5E80">
        <w:rPr>
          <w:rFonts w:ascii="Times New Roman" w:eastAsia="Times New Roman" w:hAnsi="Times New Roman"/>
          <w:color w:val="333333"/>
          <w:sz w:val="24"/>
          <w:szCs w:val="28"/>
        </w:rPr>
        <w:t xml:space="preserve"> </w:t>
      </w:r>
      <w:proofErr w:type="spellStart"/>
      <w:r w:rsidRPr="000B5E80">
        <w:rPr>
          <w:rFonts w:ascii="Times New Roman" w:eastAsia="Times New Roman" w:hAnsi="Times New Roman"/>
          <w:color w:val="333333"/>
          <w:sz w:val="24"/>
          <w:szCs w:val="28"/>
        </w:rPr>
        <w:t>polarisation</w:t>
      </w:r>
      <w:proofErr w:type="spellEnd"/>
      <w:r w:rsidRPr="000B5E80">
        <w:rPr>
          <w:rFonts w:ascii="Times New Roman" w:eastAsia="Times New Roman" w:hAnsi="Times New Roman"/>
          <w:color w:val="333333"/>
          <w:sz w:val="24"/>
          <w:szCs w:val="28"/>
        </w:rPr>
        <w:t xml:space="preserve"> studies revealed that the </w:t>
      </w:r>
      <w:proofErr w:type="spellStart"/>
      <w:r w:rsidRPr="000B5E80">
        <w:rPr>
          <w:rFonts w:ascii="Times New Roman" w:eastAsia="Times New Roman" w:hAnsi="Times New Roman"/>
          <w:color w:val="333333"/>
          <w:sz w:val="24"/>
          <w:szCs w:val="28"/>
        </w:rPr>
        <w:t>quinoxalines</w:t>
      </w:r>
      <w:proofErr w:type="spellEnd"/>
      <w:r w:rsidRPr="000B5E80">
        <w:rPr>
          <w:rFonts w:ascii="Times New Roman" w:eastAsia="Times New Roman" w:hAnsi="Times New Roman"/>
          <w:color w:val="333333"/>
          <w:sz w:val="24"/>
          <w:szCs w:val="28"/>
        </w:rPr>
        <w:t xml:space="preserve"> were mixed type inhibitors but slightly </w:t>
      </w:r>
      <w:proofErr w:type="spellStart"/>
      <w:r w:rsidRPr="000B5E80">
        <w:rPr>
          <w:rFonts w:ascii="Times New Roman" w:eastAsia="Times New Roman" w:hAnsi="Times New Roman"/>
          <w:color w:val="333333"/>
          <w:sz w:val="24"/>
          <w:szCs w:val="28"/>
        </w:rPr>
        <w:t>cathodic</w:t>
      </w:r>
      <w:proofErr w:type="spellEnd"/>
      <w:r w:rsidRPr="000B5E80">
        <w:rPr>
          <w:rFonts w:ascii="Times New Roman" w:eastAsia="Times New Roman" w:hAnsi="Times New Roman"/>
          <w:color w:val="333333"/>
          <w:sz w:val="24"/>
          <w:szCs w:val="28"/>
        </w:rPr>
        <w:t xml:space="preserve"> in nature. The adsorption of all the </w:t>
      </w:r>
      <w:proofErr w:type="spellStart"/>
      <w:r w:rsidRPr="000B5E80">
        <w:rPr>
          <w:rFonts w:ascii="Times New Roman" w:eastAsia="Times New Roman" w:hAnsi="Times New Roman"/>
          <w:color w:val="333333"/>
          <w:sz w:val="24"/>
          <w:szCs w:val="28"/>
        </w:rPr>
        <w:t>quinoxalines</w:t>
      </w:r>
      <w:proofErr w:type="spellEnd"/>
      <w:r w:rsidRPr="000B5E80">
        <w:rPr>
          <w:rFonts w:ascii="Times New Roman" w:eastAsia="Times New Roman" w:hAnsi="Times New Roman"/>
          <w:color w:val="333333"/>
          <w:sz w:val="24"/>
          <w:szCs w:val="28"/>
        </w:rPr>
        <w:t xml:space="preserve"> on the mild steel surface from the acid solution has been found to obey Langmuir adsorption isotherm. Addition of halide ions synergistically enhanced the inhibition of the </w:t>
      </w:r>
      <w:proofErr w:type="spellStart"/>
      <w:r w:rsidRPr="000B5E80">
        <w:rPr>
          <w:rFonts w:ascii="Times New Roman" w:eastAsia="Times New Roman" w:hAnsi="Times New Roman"/>
          <w:color w:val="333333"/>
          <w:sz w:val="24"/>
          <w:szCs w:val="28"/>
        </w:rPr>
        <w:t>quinoxalines</w:t>
      </w:r>
      <w:proofErr w:type="spellEnd"/>
      <w:r w:rsidRPr="000B5E80">
        <w:rPr>
          <w:rFonts w:ascii="Times New Roman" w:eastAsia="Times New Roman" w:hAnsi="Times New Roman"/>
          <w:color w:val="333333"/>
          <w:sz w:val="24"/>
          <w:szCs w:val="28"/>
        </w:rPr>
        <w:t>.</w:t>
      </w:r>
    </w:p>
    <w:sectPr w:rsidR="00FB671D" w:rsidRPr="000B5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5E80"/>
    <w:rsid w:val="000B5E80"/>
    <w:rsid w:val="00FB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GMGL-RS6</dc:creator>
  <cp:keywords/>
  <dc:description/>
  <cp:lastModifiedBy>GMGL-RS6</cp:lastModifiedBy>
  <cp:revision>2</cp:revision>
  <dcterms:created xsi:type="dcterms:W3CDTF">2020-08-24T06:31:00Z</dcterms:created>
  <dcterms:modified xsi:type="dcterms:W3CDTF">2020-08-24T06:31:00Z</dcterms:modified>
</cp:coreProperties>
</file>