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29" w:rsidRPr="00145629" w:rsidRDefault="00145629" w:rsidP="00145629">
      <w:pPr>
        <w:jc w:val="center"/>
        <w:rPr>
          <w:rFonts w:ascii="Times New Roman" w:eastAsia="Times New Roman" w:hAnsi="Times New Roman"/>
          <w:b/>
          <w:color w:val="333333"/>
          <w:sz w:val="32"/>
          <w:szCs w:val="28"/>
        </w:rPr>
      </w:pPr>
      <w:r w:rsidRPr="00145629">
        <w:rPr>
          <w:rFonts w:ascii="Times New Roman" w:eastAsia="Times New Roman" w:hAnsi="Times New Roman"/>
          <w:b/>
          <w:color w:val="333333"/>
          <w:sz w:val="32"/>
          <w:szCs w:val="28"/>
        </w:rPr>
        <w:t>ABSTRACT</w:t>
      </w:r>
    </w:p>
    <w:p w:rsidR="00B72CCA" w:rsidRDefault="00145629" w:rsidP="00145629">
      <w:pPr>
        <w:spacing w:line="360" w:lineRule="auto"/>
        <w:jc w:val="both"/>
      </w:pPr>
      <w:r w:rsidRPr="00145629">
        <w:rPr>
          <w:rFonts w:ascii="Times New Roman" w:eastAsia="Times New Roman" w:hAnsi="Times New Roman"/>
          <w:color w:val="333333"/>
          <w:sz w:val="24"/>
          <w:szCs w:val="28"/>
        </w:rPr>
        <w:t xml:space="preserve">The synthesis of </w:t>
      </w:r>
      <w:proofErr w:type="gramStart"/>
      <w:r w:rsidRPr="00145629">
        <w:rPr>
          <w:rFonts w:ascii="Times New Roman" w:eastAsia="Times New Roman" w:hAnsi="Times New Roman"/>
          <w:color w:val="333333"/>
          <w:sz w:val="24"/>
          <w:szCs w:val="28"/>
        </w:rPr>
        <w:t>Fe(</w:t>
      </w:r>
      <w:proofErr w:type="gramEnd"/>
      <w:r w:rsidRPr="00145629">
        <w:rPr>
          <w:rFonts w:ascii="Times New Roman" w:eastAsia="Times New Roman" w:hAnsi="Times New Roman"/>
          <w:color w:val="333333"/>
          <w:sz w:val="24"/>
          <w:szCs w:val="28"/>
        </w:rPr>
        <w:t xml:space="preserve">III) complexes derived from Schiff base </w:t>
      </w:r>
      <w:proofErr w:type="spellStart"/>
      <w:r w:rsidRPr="00145629">
        <w:rPr>
          <w:rFonts w:ascii="Times New Roman" w:eastAsia="Times New Roman" w:hAnsi="Times New Roman"/>
          <w:color w:val="333333"/>
          <w:sz w:val="24"/>
          <w:szCs w:val="28"/>
        </w:rPr>
        <w:t>ligands</w:t>
      </w:r>
      <w:proofErr w:type="spellEnd"/>
      <w:r w:rsidRPr="00145629">
        <w:rPr>
          <w:rFonts w:ascii="Times New Roman" w:eastAsia="Times New Roman" w:hAnsi="Times New Roman"/>
          <w:color w:val="333333"/>
          <w:sz w:val="24"/>
          <w:szCs w:val="28"/>
        </w:rPr>
        <w:t>. Obtained by the condensation of o-</w:t>
      </w:r>
      <w:proofErr w:type="spellStart"/>
      <w:r w:rsidRPr="00145629">
        <w:rPr>
          <w:rFonts w:ascii="Times New Roman" w:eastAsia="Times New Roman" w:hAnsi="Times New Roman"/>
          <w:color w:val="333333"/>
          <w:sz w:val="24"/>
          <w:szCs w:val="28"/>
        </w:rPr>
        <w:t>phenylenediamine</w:t>
      </w:r>
      <w:proofErr w:type="spellEnd"/>
      <w:r w:rsidRPr="00145629">
        <w:rPr>
          <w:rFonts w:ascii="Times New Roman" w:eastAsia="Times New Roman" w:hAnsi="Times New Roman"/>
          <w:color w:val="333333"/>
          <w:sz w:val="24"/>
          <w:szCs w:val="28"/>
        </w:rPr>
        <w:t xml:space="preserve">, </w:t>
      </w:r>
      <w:proofErr w:type="spellStart"/>
      <w:r w:rsidRPr="00145629">
        <w:rPr>
          <w:rFonts w:ascii="Times New Roman" w:eastAsia="Times New Roman" w:hAnsi="Times New Roman"/>
          <w:color w:val="333333"/>
          <w:sz w:val="24"/>
          <w:szCs w:val="28"/>
        </w:rPr>
        <w:t>salicylaldehyde</w:t>
      </w:r>
      <w:proofErr w:type="spellEnd"/>
      <w:r w:rsidRPr="00145629">
        <w:rPr>
          <w:rFonts w:ascii="Times New Roman" w:eastAsia="Times New Roman" w:hAnsi="Times New Roman"/>
          <w:color w:val="333333"/>
          <w:sz w:val="24"/>
          <w:szCs w:val="28"/>
        </w:rPr>
        <w:t xml:space="preserve"> and </w:t>
      </w:r>
      <w:proofErr w:type="spellStart"/>
      <w:r w:rsidRPr="00145629">
        <w:rPr>
          <w:rFonts w:ascii="Times New Roman" w:eastAsia="Times New Roman" w:hAnsi="Times New Roman"/>
          <w:color w:val="333333"/>
          <w:sz w:val="24"/>
          <w:szCs w:val="28"/>
        </w:rPr>
        <w:t>isatin</w:t>
      </w:r>
      <w:proofErr w:type="spellEnd"/>
      <w:r w:rsidRPr="00145629">
        <w:rPr>
          <w:rFonts w:ascii="Times New Roman" w:eastAsia="Times New Roman" w:hAnsi="Times New Roman"/>
          <w:color w:val="333333"/>
          <w:sz w:val="24"/>
          <w:szCs w:val="28"/>
        </w:rPr>
        <w:t xml:space="preserve"> / 2-hydroxy </w:t>
      </w:r>
      <w:proofErr w:type="spellStart"/>
      <w:r w:rsidRPr="00145629">
        <w:rPr>
          <w:rFonts w:ascii="Times New Roman" w:eastAsia="Times New Roman" w:hAnsi="Times New Roman"/>
          <w:color w:val="333333"/>
          <w:sz w:val="24"/>
          <w:szCs w:val="28"/>
        </w:rPr>
        <w:t>Naphthaldehyde</w:t>
      </w:r>
      <w:proofErr w:type="spellEnd"/>
      <w:r w:rsidRPr="00145629">
        <w:rPr>
          <w:rFonts w:ascii="Times New Roman" w:eastAsia="Times New Roman" w:hAnsi="Times New Roman"/>
          <w:color w:val="333333"/>
          <w:sz w:val="24"/>
          <w:szCs w:val="28"/>
        </w:rPr>
        <w:t xml:space="preserve"> / acetyl acetone is presented. The complexes were characterized by elemental analyses, molar conductance, magnetic susceptibility, IR, </w:t>
      </w:r>
      <w:proofErr w:type="spellStart"/>
      <w:r w:rsidRPr="00145629">
        <w:rPr>
          <w:rFonts w:ascii="Times New Roman" w:eastAsia="Times New Roman" w:hAnsi="Times New Roman"/>
          <w:color w:val="333333"/>
          <w:sz w:val="24"/>
          <w:szCs w:val="28"/>
        </w:rPr>
        <w:t>Uv</w:t>
      </w:r>
      <w:proofErr w:type="spellEnd"/>
      <w:r w:rsidRPr="00145629">
        <w:rPr>
          <w:rFonts w:ascii="Times New Roman" w:eastAsia="Times New Roman" w:hAnsi="Times New Roman"/>
          <w:color w:val="333333"/>
          <w:sz w:val="24"/>
          <w:szCs w:val="28"/>
        </w:rPr>
        <w:t xml:space="preserve">-Vis spectral data and thermal analyses. The elemental analysis of the complexes confine to the </w:t>
      </w:r>
      <w:proofErr w:type="spellStart"/>
      <w:r w:rsidRPr="00145629">
        <w:rPr>
          <w:rFonts w:ascii="Times New Roman" w:eastAsia="Times New Roman" w:hAnsi="Times New Roman"/>
          <w:color w:val="333333"/>
          <w:sz w:val="24"/>
          <w:szCs w:val="28"/>
        </w:rPr>
        <w:t>stoichiometry</w:t>
      </w:r>
      <w:proofErr w:type="spellEnd"/>
      <w:r w:rsidRPr="00145629">
        <w:rPr>
          <w:rFonts w:ascii="Times New Roman" w:eastAsia="Times New Roman" w:hAnsi="Times New Roman"/>
          <w:color w:val="333333"/>
          <w:sz w:val="24"/>
          <w:szCs w:val="28"/>
        </w:rPr>
        <w:t xml:space="preserve"> of the type [ML (H</w:t>
      </w:r>
      <w:r w:rsidRPr="00145629">
        <w:rPr>
          <w:rFonts w:ascii="Times New Roman" w:eastAsia="Times New Roman" w:hAnsi="Times New Roman"/>
          <w:color w:val="333333"/>
          <w:sz w:val="24"/>
          <w:szCs w:val="28"/>
          <w:vertAlign w:val="subscript"/>
        </w:rPr>
        <w:t>2</w:t>
      </w:r>
      <w:r w:rsidRPr="00145629">
        <w:rPr>
          <w:rFonts w:ascii="Times New Roman" w:eastAsia="Times New Roman" w:hAnsi="Times New Roman"/>
          <w:color w:val="333333"/>
          <w:sz w:val="24"/>
          <w:szCs w:val="28"/>
        </w:rPr>
        <w:t>O</w:t>
      </w:r>
      <w:proofErr w:type="gramStart"/>
      <w:r w:rsidRPr="00145629">
        <w:rPr>
          <w:rFonts w:ascii="Times New Roman" w:eastAsia="Times New Roman" w:hAnsi="Times New Roman"/>
          <w:color w:val="333333"/>
          <w:sz w:val="24"/>
          <w:szCs w:val="28"/>
        </w:rPr>
        <w:t>)</w:t>
      </w:r>
      <w:r w:rsidRPr="00145629">
        <w:rPr>
          <w:rFonts w:ascii="Times New Roman" w:eastAsia="Times New Roman" w:hAnsi="Times New Roman"/>
          <w:color w:val="333333"/>
          <w:sz w:val="24"/>
          <w:szCs w:val="28"/>
          <w:vertAlign w:val="subscript"/>
        </w:rPr>
        <w:t>2</w:t>
      </w:r>
      <w:proofErr w:type="gramEnd"/>
      <w:r w:rsidRPr="00145629">
        <w:rPr>
          <w:rFonts w:ascii="Times New Roman" w:eastAsia="Times New Roman" w:hAnsi="Times New Roman"/>
          <w:color w:val="333333"/>
          <w:sz w:val="24"/>
          <w:szCs w:val="28"/>
        </w:rPr>
        <w:t>] (</w:t>
      </w:r>
      <w:proofErr w:type="spellStart"/>
      <w:r w:rsidRPr="00145629">
        <w:rPr>
          <w:rFonts w:ascii="Times New Roman" w:eastAsia="Times New Roman" w:hAnsi="Times New Roman"/>
          <w:color w:val="333333"/>
          <w:sz w:val="24"/>
          <w:szCs w:val="28"/>
        </w:rPr>
        <w:t>OAc</w:t>
      </w:r>
      <w:proofErr w:type="spellEnd"/>
      <w:r w:rsidRPr="00145629">
        <w:rPr>
          <w:rFonts w:ascii="Times New Roman" w:eastAsia="Times New Roman" w:hAnsi="Times New Roman"/>
          <w:color w:val="333333"/>
          <w:sz w:val="24"/>
          <w:szCs w:val="28"/>
        </w:rPr>
        <w:t>)</w:t>
      </w:r>
      <w:r w:rsidRPr="00145629">
        <w:rPr>
          <w:rFonts w:ascii="Times New Roman" w:eastAsia="Times New Roman" w:hAnsi="Times New Roman"/>
          <w:color w:val="333333"/>
          <w:sz w:val="24"/>
          <w:szCs w:val="28"/>
          <w:vertAlign w:val="subscript"/>
        </w:rPr>
        <w:t>2</w:t>
      </w:r>
      <w:r w:rsidRPr="00145629">
        <w:rPr>
          <w:rFonts w:ascii="Times New Roman" w:eastAsia="Times New Roman" w:hAnsi="Times New Roman"/>
          <w:color w:val="333333"/>
          <w:sz w:val="24"/>
          <w:szCs w:val="28"/>
        </w:rPr>
        <w:t xml:space="preserve">. The complexes were found to be electrolytic in nature on the basis of value of molar conductance. From the spectral </w:t>
      </w:r>
      <w:proofErr w:type="spellStart"/>
      <w:r w:rsidRPr="00145629">
        <w:rPr>
          <w:rFonts w:ascii="Times New Roman" w:eastAsia="Times New Roman" w:hAnsi="Times New Roman"/>
          <w:color w:val="333333"/>
          <w:sz w:val="24"/>
          <w:szCs w:val="28"/>
        </w:rPr>
        <w:t>datas</w:t>
      </w:r>
      <w:proofErr w:type="spellEnd"/>
      <w:r w:rsidRPr="00145629">
        <w:rPr>
          <w:rFonts w:ascii="Times New Roman" w:eastAsia="Times New Roman" w:hAnsi="Times New Roman"/>
          <w:color w:val="333333"/>
          <w:sz w:val="24"/>
          <w:szCs w:val="28"/>
        </w:rPr>
        <w:t xml:space="preserve"> an octahedral geometry has been proposed for all the complexes. The possible geometries of metal complex were evaluated using 3D molecular </w:t>
      </w:r>
      <w:proofErr w:type="spellStart"/>
      <w:r w:rsidRPr="00145629">
        <w:rPr>
          <w:rFonts w:ascii="Times New Roman" w:eastAsia="Times New Roman" w:hAnsi="Times New Roman"/>
          <w:color w:val="333333"/>
          <w:sz w:val="24"/>
          <w:szCs w:val="28"/>
        </w:rPr>
        <w:t>modelling</w:t>
      </w:r>
      <w:proofErr w:type="spellEnd"/>
      <w:r w:rsidRPr="00145629">
        <w:rPr>
          <w:rFonts w:ascii="Times New Roman" w:eastAsia="Times New Roman" w:hAnsi="Times New Roman"/>
          <w:color w:val="333333"/>
          <w:sz w:val="24"/>
          <w:szCs w:val="28"/>
        </w:rPr>
        <w:t xml:space="preserve"> picture. The metal complexes have been screened for their antibacterial and antifungal activity.</w:t>
      </w:r>
    </w:p>
    <w:sectPr w:rsidR="00B72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5629"/>
    <w:rsid w:val="00145629"/>
    <w:rsid w:val="00B7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GMGL-RS6</dc:creator>
  <cp:keywords/>
  <dc:description/>
  <cp:lastModifiedBy>GMGL-RS6</cp:lastModifiedBy>
  <cp:revision>2</cp:revision>
  <dcterms:created xsi:type="dcterms:W3CDTF">2020-08-24T07:14:00Z</dcterms:created>
  <dcterms:modified xsi:type="dcterms:W3CDTF">2020-08-24T07:14:00Z</dcterms:modified>
</cp:coreProperties>
</file>