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76" w:rsidRPr="00172A76" w:rsidRDefault="00172A76" w:rsidP="00172A76">
      <w:pPr>
        <w:jc w:val="center"/>
        <w:rPr>
          <w:rFonts w:ascii="Times New Roman" w:eastAsia="Times New Roman" w:hAnsi="Times New Roman"/>
          <w:b/>
          <w:color w:val="333333"/>
          <w:sz w:val="32"/>
          <w:szCs w:val="28"/>
        </w:rPr>
      </w:pPr>
      <w:r w:rsidRPr="00172A76">
        <w:rPr>
          <w:rFonts w:ascii="Times New Roman" w:eastAsia="Times New Roman" w:hAnsi="Times New Roman"/>
          <w:b/>
          <w:color w:val="333333"/>
          <w:sz w:val="32"/>
          <w:szCs w:val="28"/>
        </w:rPr>
        <w:t>ABSTRACT</w:t>
      </w:r>
    </w:p>
    <w:p w:rsidR="00F30BA3" w:rsidRPr="00172A76" w:rsidRDefault="00172A76" w:rsidP="00172A76">
      <w:pPr>
        <w:spacing w:line="360" w:lineRule="auto"/>
        <w:jc w:val="both"/>
        <w:rPr>
          <w:sz w:val="20"/>
        </w:rPr>
      </w:pPr>
      <w:r w:rsidRPr="00172A76">
        <w:rPr>
          <w:rFonts w:ascii="Times New Roman" w:eastAsia="Times New Roman" w:hAnsi="Times New Roman"/>
          <w:color w:val="333333"/>
          <w:sz w:val="24"/>
          <w:szCs w:val="28"/>
        </w:rPr>
        <w:t xml:space="preserve">The inhibition potential of four </w:t>
      </w:r>
      <w:proofErr w:type="spellStart"/>
      <w:r w:rsidRPr="00172A76">
        <w:rPr>
          <w:rFonts w:ascii="Times New Roman" w:eastAsia="Times New Roman" w:hAnsi="Times New Roman"/>
          <w:color w:val="333333"/>
          <w:sz w:val="24"/>
          <w:szCs w:val="28"/>
        </w:rPr>
        <w:t>Quinoxaline</w:t>
      </w:r>
      <w:proofErr w:type="spellEnd"/>
      <w:r w:rsidRPr="00172A76">
        <w:rPr>
          <w:rFonts w:ascii="Times New Roman" w:eastAsia="Times New Roman" w:hAnsi="Times New Roman"/>
          <w:color w:val="333333"/>
          <w:sz w:val="24"/>
          <w:szCs w:val="28"/>
        </w:rPr>
        <w:t xml:space="preserve"> derivatives namely 1,4-dihydroquinoxaline-2,3-dione, (3E)-3-hydrazinylidene-3,4-dihydroquinoxalin-2(1H)-one, 1-[(2E)-3-oxo-3,4-dihydroquinoxalin-2(1H)-</w:t>
      </w:r>
      <w:proofErr w:type="spellStart"/>
      <w:r w:rsidRPr="00172A76">
        <w:rPr>
          <w:rFonts w:ascii="Times New Roman" w:eastAsia="Times New Roman" w:hAnsi="Times New Roman"/>
          <w:color w:val="333333"/>
          <w:sz w:val="24"/>
          <w:szCs w:val="28"/>
        </w:rPr>
        <w:t>ylidene</w:t>
      </w:r>
      <w:proofErr w:type="spellEnd"/>
      <w:r w:rsidRPr="00172A76">
        <w:rPr>
          <w:rFonts w:ascii="Times New Roman" w:eastAsia="Times New Roman" w:hAnsi="Times New Roman"/>
          <w:color w:val="333333"/>
          <w:sz w:val="24"/>
          <w:szCs w:val="28"/>
        </w:rPr>
        <w:t>]urea and 1-[(2E)-3-oxo-3,4-dihydroquinoxalin-2(1H)-</w:t>
      </w:r>
      <w:proofErr w:type="spellStart"/>
      <w:r w:rsidRPr="00172A76">
        <w:rPr>
          <w:rFonts w:ascii="Times New Roman" w:eastAsia="Times New Roman" w:hAnsi="Times New Roman"/>
          <w:color w:val="333333"/>
          <w:sz w:val="24"/>
          <w:szCs w:val="28"/>
        </w:rPr>
        <w:t>ylidene</w:t>
      </w:r>
      <w:proofErr w:type="spellEnd"/>
      <w:r w:rsidRPr="00172A76">
        <w:rPr>
          <w:rFonts w:ascii="Times New Roman" w:eastAsia="Times New Roman" w:hAnsi="Times New Roman"/>
          <w:color w:val="333333"/>
          <w:sz w:val="24"/>
          <w:szCs w:val="28"/>
        </w:rPr>
        <w:t>]</w:t>
      </w:r>
      <w:proofErr w:type="spellStart"/>
      <w:r w:rsidRPr="00172A76">
        <w:rPr>
          <w:rFonts w:ascii="Times New Roman" w:eastAsia="Times New Roman" w:hAnsi="Times New Roman"/>
          <w:color w:val="333333"/>
          <w:sz w:val="24"/>
          <w:szCs w:val="28"/>
        </w:rPr>
        <w:t>thiourea</w:t>
      </w:r>
      <w:proofErr w:type="spellEnd"/>
      <w:r w:rsidRPr="00172A76">
        <w:rPr>
          <w:rFonts w:ascii="Times New Roman" w:eastAsia="Times New Roman" w:hAnsi="Times New Roman"/>
          <w:color w:val="333333"/>
          <w:sz w:val="24"/>
          <w:szCs w:val="28"/>
        </w:rPr>
        <w:t xml:space="preserve"> have been investigated against mild steel in 1M H</w:t>
      </w:r>
      <w:r w:rsidRPr="00172A76">
        <w:rPr>
          <w:rFonts w:ascii="Times New Roman" w:eastAsia="Times New Roman" w:hAnsi="Times New Roman"/>
          <w:color w:val="333333"/>
          <w:sz w:val="24"/>
          <w:szCs w:val="28"/>
          <w:vertAlign w:val="subscript"/>
        </w:rPr>
        <w:t>2</w:t>
      </w:r>
      <w:r w:rsidRPr="00172A76">
        <w:rPr>
          <w:rFonts w:ascii="Times New Roman" w:eastAsia="Times New Roman" w:hAnsi="Times New Roman"/>
          <w:color w:val="333333"/>
          <w:sz w:val="24"/>
          <w:szCs w:val="28"/>
        </w:rPr>
        <w:t>SO</w:t>
      </w:r>
      <w:r w:rsidRPr="00172A76">
        <w:rPr>
          <w:rFonts w:ascii="Times New Roman" w:eastAsia="Times New Roman" w:hAnsi="Times New Roman"/>
          <w:color w:val="333333"/>
          <w:sz w:val="24"/>
          <w:szCs w:val="28"/>
          <w:vertAlign w:val="subscript"/>
        </w:rPr>
        <w:t>4</w:t>
      </w:r>
      <w:r w:rsidRPr="00172A76">
        <w:rPr>
          <w:rFonts w:ascii="Times New Roman" w:eastAsia="Times New Roman" w:hAnsi="Times New Roman"/>
          <w:color w:val="333333"/>
          <w:sz w:val="24"/>
          <w:szCs w:val="28"/>
        </w:rPr>
        <w:t xml:space="preserve"> solution using conventional weight loss, electrochemical impedance spectroscopy, </w:t>
      </w:r>
      <w:proofErr w:type="spellStart"/>
      <w:r w:rsidRPr="00172A76">
        <w:rPr>
          <w:rFonts w:ascii="Times New Roman" w:eastAsia="Times New Roman" w:hAnsi="Times New Roman"/>
          <w:color w:val="333333"/>
          <w:sz w:val="24"/>
          <w:szCs w:val="28"/>
        </w:rPr>
        <w:t>potentiodynamic</w:t>
      </w:r>
      <w:proofErr w:type="spellEnd"/>
      <w:r w:rsidRPr="00172A76">
        <w:rPr>
          <w:rFonts w:ascii="Times New Roman" w:eastAsia="Times New Roman" w:hAnsi="Times New Roman"/>
          <w:color w:val="333333"/>
          <w:sz w:val="24"/>
          <w:szCs w:val="28"/>
        </w:rPr>
        <w:t xml:space="preserve"> polarization and atomic absorption spectroscopy. The percentage inhibition efficiency was found to increase with increase in the inhibitor concentration due to the adsorption of the inhibitor molecules on the metal surface. In addition, it was established that the adsorption follows Langmuir adsorption isotherm. Moreover, some thermodynamic data were calculated and discussed. The density functional theory at the B3LYP/6-311G (</w:t>
      </w:r>
      <w:proofErr w:type="spellStart"/>
      <w:r w:rsidRPr="00172A76">
        <w:rPr>
          <w:rFonts w:ascii="Times New Roman" w:eastAsia="Times New Roman" w:hAnsi="Times New Roman"/>
          <w:color w:val="333333"/>
          <w:sz w:val="24"/>
          <w:szCs w:val="28"/>
        </w:rPr>
        <w:t>d</w:t>
      </w:r>
      <w:proofErr w:type="gramStart"/>
      <w:r w:rsidRPr="00172A76">
        <w:rPr>
          <w:rFonts w:ascii="Times New Roman" w:eastAsia="Times New Roman" w:hAnsi="Times New Roman"/>
          <w:color w:val="333333"/>
          <w:sz w:val="24"/>
          <w:szCs w:val="28"/>
        </w:rPr>
        <w:t>,p</w:t>
      </w:r>
      <w:proofErr w:type="spellEnd"/>
      <w:proofErr w:type="gramEnd"/>
      <w:r w:rsidRPr="00172A76">
        <w:rPr>
          <w:rFonts w:ascii="Times New Roman" w:eastAsia="Times New Roman" w:hAnsi="Times New Roman"/>
          <w:color w:val="333333"/>
          <w:sz w:val="24"/>
          <w:szCs w:val="28"/>
        </w:rPr>
        <w:t>) basis set level was performed for  two inhibitors namely 1,4-dihydroquinoxaline-2,3-dione and (3E)-3-hydrazinylidene-3,4-dihydroquinoxalin-2(1H)-one. The quantum chemical parameters such as highest occupied molecular orbital energy (E</w:t>
      </w:r>
      <w:r w:rsidRPr="00172A76">
        <w:rPr>
          <w:rFonts w:ascii="Times New Roman" w:eastAsia="Times New Roman" w:hAnsi="Times New Roman"/>
          <w:color w:val="333333"/>
          <w:sz w:val="24"/>
          <w:szCs w:val="28"/>
          <w:vertAlign w:val="subscript"/>
        </w:rPr>
        <w:t>HOMO</w:t>
      </w:r>
      <w:r w:rsidRPr="00172A76">
        <w:rPr>
          <w:rFonts w:ascii="Times New Roman" w:eastAsia="Times New Roman" w:hAnsi="Times New Roman"/>
          <w:color w:val="333333"/>
          <w:sz w:val="24"/>
          <w:szCs w:val="28"/>
        </w:rPr>
        <w:t>), lowest unoccupied molecular orbital energy (E</w:t>
      </w:r>
      <w:r w:rsidRPr="00172A76">
        <w:rPr>
          <w:rFonts w:ascii="Times New Roman" w:eastAsia="Times New Roman" w:hAnsi="Times New Roman"/>
          <w:color w:val="333333"/>
          <w:sz w:val="24"/>
          <w:szCs w:val="28"/>
          <w:vertAlign w:val="subscript"/>
        </w:rPr>
        <w:t>LUMO</w:t>
      </w:r>
      <w:r w:rsidRPr="00172A76">
        <w:rPr>
          <w:rFonts w:ascii="Times New Roman" w:eastAsia="Times New Roman" w:hAnsi="Times New Roman"/>
          <w:color w:val="333333"/>
          <w:sz w:val="24"/>
          <w:szCs w:val="28"/>
        </w:rPr>
        <w:t xml:space="preserve">), energy gap (∆E), dipole moment (µ), softness (σ), hardness (η), </w:t>
      </w:r>
      <w:proofErr w:type="spellStart"/>
      <w:r w:rsidRPr="00172A76">
        <w:rPr>
          <w:rFonts w:ascii="Times New Roman" w:eastAsia="Times New Roman" w:hAnsi="Times New Roman"/>
          <w:color w:val="333333"/>
          <w:sz w:val="24"/>
          <w:szCs w:val="28"/>
        </w:rPr>
        <w:t>electronegativity</w:t>
      </w:r>
      <w:proofErr w:type="spellEnd"/>
      <w:r w:rsidRPr="00172A76">
        <w:rPr>
          <w:rFonts w:ascii="Times New Roman" w:eastAsia="Times New Roman" w:hAnsi="Times New Roman"/>
          <w:color w:val="333333"/>
          <w:sz w:val="24"/>
          <w:szCs w:val="28"/>
        </w:rPr>
        <w:t xml:space="preserve"> (χ), </w:t>
      </w:r>
      <w:proofErr w:type="spellStart"/>
      <w:r w:rsidRPr="00172A76">
        <w:rPr>
          <w:rFonts w:ascii="Times New Roman" w:eastAsia="Times New Roman" w:hAnsi="Times New Roman"/>
          <w:color w:val="333333"/>
          <w:sz w:val="24"/>
          <w:szCs w:val="28"/>
        </w:rPr>
        <w:t>Mulliken</w:t>
      </w:r>
      <w:proofErr w:type="spellEnd"/>
      <w:r w:rsidRPr="00172A76">
        <w:rPr>
          <w:rFonts w:ascii="Times New Roman" w:eastAsia="Times New Roman" w:hAnsi="Times New Roman"/>
          <w:color w:val="333333"/>
          <w:sz w:val="24"/>
          <w:szCs w:val="28"/>
        </w:rPr>
        <w:t xml:space="preserve"> atomic charges, the fraction of electrons transferred from the inhibitor to the metal surface (∆N) and the total energy (TE) have been calculated for these compounds. It was found that theoretical data support the experimental results.</w:t>
      </w:r>
    </w:p>
    <w:sectPr w:rsidR="00F30BA3" w:rsidRPr="00172A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2A76"/>
    <w:rsid w:val="00172A76"/>
    <w:rsid w:val="00F30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2020-08-25T05:16:00Z</dcterms:created>
  <dcterms:modified xsi:type="dcterms:W3CDTF">2020-08-25T05:16:00Z</dcterms:modified>
</cp:coreProperties>
</file>