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0C" w:rsidRPr="008D3E0C" w:rsidRDefault="008D3E0C" w:rsidP="008D3E0C">
      <w:pPr>
        <w:jc w:val="center"/>
        <w:rPr>
          <w:rFonts w:ascii="Arial" w:hAnsi="Arial" w:cs="Arial"/>
          <w:sz w:val="32"/>
          <w:szCs w:val="32"/>
        </w:rPr>
      </w:pPr>
      <w:r w:rsidRPr="008D3E0C">
        <w:rPr>
          <w:rFonts w:ascii="Arial" w:hAnsi="Arial" w:cs="Arial"/>
          <w:b/>
          <w:sz w:val="32"/>
          <w:szCs w:val="32"/>
        </w:rPr>
        <w:t>Abstract</w:t>
      </w:r>
    </w:p>
    <w:p w:rsidR="008D3E0C" w:rsidRPr="008D3E0C" w:rsidRDefault="008D3E0C" w:rsidP="008D3E0C">
      <w:pPr>
        <w:spacing w:line="360" w:lineRule="auto"/>
        <w:jc w:val="both"/>
        <w:rPr>
          <w:rFonts w:ascii="Times New Roman" w:eastAsia="Times New Roman" w:hAnsi="Times New Roman" w:cs="Times New Roman"/>
          <w:sz w:val="24"/>
          <w:szCs w:val="24"/>
        </w:rPr>
      </w:pPr>
      <w:r w:rsidRPr="008D3E0C">
        <w:rPr>
          <w:rFonts w:ascii="Times New Roman" w:eastAsia="Times New Roman" w:hAnsi="Times New Roman" w:cs="Times New Roman"/>
          <w:sz w:val="24"/>
          <w:szCs w:val="24"/>
        </w:rPr>
        <w:t xml:space="preserve">This paper evaluates the library user assessment based on the instruction which is provided to the users. Basically Library instruction is a core activity of any college library that entails educating, enlightening, and guiding the library users to identify the desired information and resources effectively. This paper deals about the outcome of the library orientation </w:t>
      </w:r>
      <w:proofErr w:type="spellStart"/>
      <w:r w:rsidRPr="008D3E0C">
        <w:rPr>
          <w:rFonts w:ascii="Times New Roman" w:eastAsia="Times New Roman" w:hAnsi="Times New Roman" w:cs="Times New Roman"/>
          <w:sz w:val="24"/>
          <w:szCs w:val="24"/>
        </w:rPr>
        <w:t>programme</w:t>
      </w:r>
      <w:proofErr w:type="spellEnd"/>
      <w:r w:rsidRPr="008D3E0C">
        <w:rPr>
          <w:rFonts w:ascii="Times New Roman" w:eastAsia="Times New Roman" w:hAnsi="Times New Roman" w:cs="Times New Roman"/>
          <w:sz w:val="24"/>
          <w:szCs w:val="24"/>
        </w:rPr>
        <w:t xml:space="preserve"> conducted at PSGR Krishnammal College for Women. Survey method was used for conducting the research activity. The primary objective of this research is to educate the students about the Library resources and to study its impact on their academic performance as well. </w:t>
      </w:r>
    </w:p>
    <w:p w:rsidR="00291057" w:rsidRDefault="00291057"/>
    <w:sectPr w:rsidR="00291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8D3E0C"/>
    <w:rsid w:val="00291057"/>
    <w:rsid w:val="008D3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2020-08-27T10:32:00Z</dcterms:created>
  <dcterms:modified xsi:type="dcterms:W3CDTF">2020-08-27T10:32:00Z</dcterms:modified>
</cp:coreProperties>
</file>