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FA4" w:rsidRDefault="00587FA4" w:rsidP="00587FA4">
      <w:pPr>
        <w:autoSpaceDE w:val="0"/>
        <w:autoSpaceDN w:val="0"/>
        <w:adjustRightInd w:val="0"/>
        <w:spacing w:after="0" w:line="360" w:lineRule="auto"/>
        <w:jc w:val="center"/>
        <w:rPr>
          <w:rFonts w:ascii="Times New Roman" w:eastAsia="Times New Roman" w:hAnsi="Times New Roman"/>
          <w:b/>
          <w:color w:val="333333"/>
          <w:sz w:val="32"/>
          <w:szCs w:val="32"/>
        </w:rPr>
      </w:pPr>
      <w:r>
        <w:rPr>
          <w:rFonts w:ascii="Times New Roman" w:eastAsia="Times New Roman" w:hAnsi="Times New Roman"/>
          <w:b/>
          <w:color w:val="333333"/>
          <w:sz w:val="32"/>
          <w:szCs w:val="32"/>
        </w:rPr>
        <w:t>ABSTRACT</w:t>
      </w:r>
    </w:p>
    <w:p w:rsidR="00587FA4" w:rsidRPr="00587FA4" w:rsidRDefault="00587FA4" w:rsidP="00587FA4">
      <w:pPr>
        <w:autoSpaceDE w:val="0"/>
        <w:autoSpaceDN w:val="0"/>
        <w:adjustRightInd w:val="0"/>
        <w:spacing w:after="0" w:line="360" w:lineRule="auto"/>
        <w:jc w:val="center"/>
        <w:rPr>
          <w:rFonts w:ascii="Times New Roman" w:eastAsia="Times New Roman" w:hAnsi="Times New Roman"/>
          <w:b/>
          <w:color w:val="333333"/>
          <w:sz w:val="32"/>
          <w:szCs w:val="32"/>
        </w:rPr>
      </w:pPr>
    </w:p>
    <w:p w:rsidR="005B66B0" w:rsidRPr="00587FA4" w:rsidRDefault="00587FA4" w:rsidP="00587FA4">
      <w:pPr>
        <w:spacing w:line="360" w:lineRule="auto"/>
        <w:jc w:val="both"/>
        <w:rPr>
          <w:sz w:val="24"/>
          <w:szCs w:val="24"/>
        </w:rPr>
      </w:pPr>
      <w:r w:rsidRPr="00587FA4">
        <w:rPr>
          <w:rFonts w:ascii="Times New Roman" w:hAnsi="Times New Roman"/>
          <w:sz w:val="24"/>
          <w:szCs w:val="24"/>
        </w:rPr>
        <w:t>A stability analysis of thermal convection of a saturated rotating, viscoelasticporous layer is carried out by employing normal mode approach to linear stability. The fluid is assumed to be heated from below. To arrive at the closed form solutions, we have adopted method of small oscillations. The modified Darcy law is used to describe the fluid motion. The influence of dimensionless parameters such as relaxation, retardation, Taylor Darcy number, Rayleigh Darcy number on the stability characteristics of the flow is analyzed numerically. The analysis is restricted to long wave approximations.</w:t>
      </w:r>
    </w:p>
    <w:sectPr w:rsidR="005B66B0" w:rsidRPr="00587F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87FA4"/>
    <w:rsid w:val="00587FA4"/>
    <w:rsid w:val="005B66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519</Characters>
  <Application>Microsoft Office Word</Application>
  <DocSecurity>0</DocSecurity>
  <Lines>4</Lines>
  <Paragraphs>1</Paragraphs>
  <ScaleCrop>false</ScaleCrop>
  <Company>GRG</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2020-08-28T05:49:00Z</dcterms:created>
  <dcterms:modified xsi:type="dcterms:W3CDTF">2020-08-28T05:50:00Z</dcterms:modified>
</cp:coreProperties>
</file>