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D7" w:rsidRPr="00B719D7" w:rsidRDefault="00B719D7" w:rsidP="00B719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9D7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719D7" w:rsidRPr="00B719D7" w:rsidRDefault="00B719D7" w:rsidP="00B719D7">
      <w:pPr>
        <w:spacing w:line="360" w:lineRule="auto"/>
        <w:jc w:val="both"/>
        <w:rPr>
          <w:rFonts w:ascii="Times New Roman" w:hAnsi="Times New Roman" w:cs="Times New Roman"/>
        </w:rPr>
      </w:pPr>
      <w:r w:rsidRPr="00B719D7">
        <w:rPr>
          <w:rFonts w:ascii="Times New Roman" w:hAnsi="Times New Roman" w:cs="Times New Roman"/>
          <w:sz w:val="24"/>
        </w:rPr>
        <w:t>In this paper we newly originate the notion of bT</w:t>
      </w:r>
      <w:r w:rsidRPr="00B719D7">
        <w:rPr>
          <w:rFonts w:ascii="Times New Roman" w:hAnsi="Times New Roman" w:cs="Times New Roman"/>
          <w:sz w:val="24"/>
          <w:vertAlign w:val="superscript"/>
        </w:rPr>
        <w:t>µ</w:t>
      </w:r>
      <w:r w:rsidRPr="00B719D7">
        <w:rPr>
          <w:rFonts w:ascii="Times New Roman" w:hAnsi="Times New Roman" w:cs="Times New Roman"/>
          <w:sz w:val="24"/>
        </w:rPr>
        <w:t xml:space="preserve"> - compact space and inspected itsseveral effects in bT</w:t>
      </w:r>
      <w:r w:rsidRPr="00B719D7">
        <w:rPr>
          <w:rFonts w:ascii="Times New Roman" w:hAnsi="Times New Roman" w:cs="Times New Roman"/>
          <w:sz w:val="24"/>
          <w:vertAlign w:val="superscript"/>
        </w:rPr>
        <w:t>µ</w:t>
      </w:r>
      <w:r w:rsidRPr="00B719D7">
        <w:rPr>
          <w:rFonts w:ascii="Times New Roman" w:hAnsi="Times New Roman" w:cs="Times New Roman"/>
          <w:sz w:val="24"/>
        </w:rPr>
        <w:t xml:space="preserve"> - closed set in supra topological spaces</w:t>
      </w:r>
    </w:p>
    <w:p w:rsidR="002C17C9" w:rsidRDefault="002C17C9"/>
    <w:sectPr w:rsidR="002C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19D7"/>
    <w:rsid w:val="002C17C9"/>
    <w:rsid w:val="00B7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9D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GRG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2020-09-02T05:27:00Z</dcterms:created>
  <dcterms:modified xsi:type="dcterms:W3CDTF">2020-09-02T05:30:00Z</dcterms:modified>
</cp:coreProperties>
</file>