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0DD" w:rsidRPr="005C40DD" w:rsidRDefault="005C40DD" w:rsidP="005C40DD">
      <w:pPr>
        <w:spacing w:line="360" w:lineRule="auto"/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5C40DD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444896" w:rsidRDefault="005C40DD" w:rsidP="005C40DD">
      <w:pPr>
        <w:spacing w:line="360" w:lineRule="auto"/>
        <w:jc w:val="both"/>
      </w:pPr>
      <w:r w:rsidRPr="005676CB">
        <w:rPr>
          <w:rFonts w:ascii="Times New Roman" w:eastAsia="Times New Roman" w:hAnsi="Times New Roman"/>
          <w:color w:val="333333"/>
          <w:sz w:val="24"/>
          <w:szCs w:val="24"/>
        </w:rPr>
        <w:t xml:space="preserve">R-unions and R-intersections, R-OR, R-AND of </w:t>
      </w:r>
      <w:proofErr w:type="spellStart"/>
      <w:r w:rsidRPr="005676CB">
        <w:rPr>
          <w:rFonts w:ascii="Times New Roman" w:eastAsia="Times New Roman" w:hAnsi="Times New Roman"/>
          <w:color w:val="333333"/>
          <w:sz w:val="24"/>
          <w:szCs w:val="24"/>
        </w:rPr>
        <w:t>Neutrosophic</w:t>
      </w:r>
      <w:proofErr w:type="spellEnd"/>
      <w:r w:rsidRPr="005676CB">
        <w:rPr>
          <w:rFonts w:ascii="Times New Roman" w:eastAsia="Times New Roman" w:hAnsi="Times New Roman"/>
          <w:color w:val="333333"/>
          <w:sz w:val="24"/>
          <w:szCs w:val="24"/>
        </w:rPr>
        <w:t xml:space="preserve"> soft cubic sets are introduced and related properties are investigated. We show that the R-union (R-intersection) of internal </w:t>
      </w:r>
      <w:proofErr w:type="spellStart"/>
      <w:r w:rsidRPr="005676CB">
        <w:rPr>
          <w:rFonts w:ascii="Times New Roman" w:eastAsia="Times New Roman" w:hAnsi="Times New Roman"/>
          <w:color w:val="333333"/>
          <w:sz w:val="24"/>
          <w:szCs w:val="24"/>
        </w:rPr>
        <w:t>neutrosophic</w:t>
      </w:r>
      <w:proofErr w:type="spellEnd"/>
      <w:r w:rsidRPr="005676CB">
        <w:rPr>
          <w:rFonts w:ascii="Times New Roman" w:eastAsia="Times New Roman" w:hAnsi="Times New Roman"/>
          <w:color w:val="333333"/>
          <w:sz w:val="24"/>
          <w:szCs w:val="24"/>
        </w:rPr>
        <w:t xml:space="preserve"> soft cubic set is also an internal </w:t>
      </w:r>
      <w:proofErr w:type="spellStart"/>
      <w:r w:rsidRPr="005676CB">
        <w:rPr>
          <w:rFonts w:ascii="Times New Roman" w:eastAsia="Times New Roman" w:hAnsi="Times New Roman"/>
          <w:color w:val="333333"/>
          <w:sz w:val="24"/>
          <w:szCs w:val="24"/>
        </w:rPr>
        <w:t>neutrosophic</w:t>
      </w:r>
      <w:proofErr w:type="spellEnd"/>
      <w:r w:rsidRPr="005676CB">
        <w:rPr>
          <w:rFonts w:ascii="Times New Roman" w:eastAsia="Times New Roman" w:hAnsi="Times New Roman"/>
          <w:color w:val="333333"/>
          <w:sz w:val="24"/>
          <w:szCs w:val="24"/>
        </w:rPr>
        <w:t xml:space="preserve"> soft cubic set. We show that the R-union and the R-intersection T-external (I-external, F-external) </w:t>
      </w:r>
      <w:proofErr w:type="spellStart"/>
      <w:r w:rsidRPr="005676CB">
        <w:rPr>
          <w:rFonts w:ascii="Times New Roman" w:eastAsia="Times New Roman" w:hAnsi="Times New Roman"/>
          <w:color w:val="333333"/>
          <w:sz w:val="24"/>
          <w:szCs w:val="24"/>
        </w:rPr>
        <w:t>neutrosophic</w:t>
      </w:r>
      <w:proofErr w:type="spellEnd"/>
      <w:r w:rsidRPr="005676CB">
        <w:rPr>
          <w:rFonts w:ascii="Times New Roman" w:eastAsia="Times New Roman" w:hAnsi="Times New Roman"/>
          <w:color w:val="333333"/>
          <w:sz w:val="24"/>
          <w:szCs w:val="24"/>
        </w:rPr>
        <w:t xml:space="preserve"> soft cubic sets are also T-external ( I-external, F-external) </w:t>
      </w:r>
      <w:proofErr w:type="spellStart"/>
      <w:r w:rsidRPr="005676CB">
        <w:rPr>
          <w:rFonts w:ascii="Times New Roman" w:eastAsia="Times New Roman" w:hAnsi="Times New Roman"/>
          <w:color w:val="333333"/>
          <w:sz w:val="24"/>
          <w:szCs w:val="24"/>
        </w:rPr>
        <w:t>neutrosophic</w:t>
      </w:r>
      <w:proofErr w:type="spellEnd"/>
      <w:r w:rsidRPr="005676CB">
        <w:rPr>
          <w:rFonts w:ascii="Times New Roman" w:eastAsia="Times New Roman" w:hAnsi="Times New Roman"/>
          <w:color w:val="333333"/>
          <w:sz w:val="24"/>
          <w:szCs w:val="24"/>
        </w:rPr>
        <w:t xml:space="preserve"> soft cubic sets. The conditions for the R-intersection of two cubic soft sets to be both an external </w:t>
      </w:r>
      <w:proofErr w:type="spellStart"/>
      <w:r w:rsidRPr="005676CB">
        <w:rPr>
          <w:rFonts w:ascii="Times New Roman" w:eastAsia="Times New Roman" w:hAnsi="Times New Roman"/>
          <w:color w:val="333333"/>
          <w:sz w:val="24"/>
          <w:szCs w:val="24"/>
        </w:rPr>
        <w:t>neutrosophic</w:t>
      </w:r>
      <w:proofErr w:type="spellEnd"/>
      <w:r w:rsidRPr="005676CB">
        <w:rPr>
          <w:rFonts w:ascii="Times New Roman" w:eastAsia="Times New Roman" w:hAnsi="Times New Roman"/>
          <w:color w:val="333333"/>
          <w:sz w:val="24"/>
          <w:szCs w:val="24"/>
        </w:rPr>
        <w:t xml:space="preserve"> soft cubic set and an internal </w:t>
      </w:r>
      <w:proofErr w:type="spellStart"/>
      <w:r w:rsidRPr="005676CB">
        <w:rPr>
          <w:rFonts w:ascii="Times New Roman" w:eastAsia="Times New Roman" w:hAnsi="Times New Roman"/>
          <w:color w:val="333333"/>
          <w:sz w:val="24"/>
          <w:szCs w:val="24"/>
        </w:rPr>
        <w:t>neutrosophic</w:t>
      </w:r>
      <w:proofErr w:type="spellEnd"/>
      <w:r w:rsidRPr="005676CB">
        <w:rPr>
          <w:rFonts w:ascii="Times New Roman" w:eastAsia="Times New Roman" w:hAnsi="Times New Roman"/>
          <w:color w:val="333333"/>
          <w:sz w:val="24"/>
          <w:szCs w:val="24"/>
        </w:rPr>
        <w:t xml:space="preserve"> soft cubic set. Further we provide a condition for the R- intersection and R union of two T-internal (I-internal, F-internal) </w:t>
      </w:r>
      <w:proofErr w:type="spellStart"/>
      <w:r w:rsidRPr="005676CB">
        <w:rPr>
          <w:rFonts w:ascii="Times New Roman" w:eastAsia="Times New Roman" w:hAnsi="Times New Roman"/>
          <w:color w:val="333333"/>
          <w:sz w:val="24"/>
          <w:szCs w:val="24"/>
        </w:rPr>
        <w:t>neutrosophic</w:t>
      </w:r>
      <w:proofErr w:type="spellEnd"/>
      <w:r w:rsidRPr="005676CB">
        <w:rPr>
          <w:rFonts w:ascii="Times New Roman" w:eastAsia="Times New Roman" w:hAnsi="Times New Roman"/>
          <w:color w:val="333333"/>
          <w:sz w:val="24"/>
          <w:szCs w:val="24"/>
        </w:rPr>
        <w:t xml:space="preserve"> soft cubic sets are T-external (I-external, F-external) </w:t>
      </w:r>
      <w:proofErr w:type="spellStart"/>
      <w:r w:rsidRPr="005676CB">
        <w:rPr>
          <w:rFonts w:ascii="Times New Roman" w:eastAsia="Times New Roman" w:hAnsi="Times New Roman"/>
          <w:color w:val="333333"/>
          <w:sz w:val="24"/>
          <w:szCs w:val="24"/>
        </w:rPr>
        <w:t>neutrosophic</w:t>
      </w:r>
      <w:proofErr w:type="spellEnd"/>
      <w:r w:rsidRPr="005676CB">
        <w:rPr>
          <w:rFonts w:ascii="Times New Roman" w:eastAsia="Times New Roman" w:hAnsi="Times New Roman"/>
          <w:color w:val="333333"/>
          <w:sz w:val="24"/>
          <w:szCs w:val="24"/>
        </w:rPr>
        <w:t xml:space="preserve"> soft cubic sets.</w:t>
      </w:r>
    </w:p>
    <w:sectPr w:rsidR="00444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5C40DD"/>
    <w:rsid w:val="00444896"/>
    <w:rsid w:val="005C4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>GRG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2020-09-02T07:07:00Z</dcterms:created>
  <dcterms:modified xsi:type="dcterms:W3CDTF">2020-09-02T07:11:00Z</dcterms:modified>
</cp:coreProperties>
</file>