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69" w:rsidRPr="00B86269" w:rsidRDefault="00B86269" w:rsidP="00B86269">
      <w:pPr>
        <w:spacing w:line="360" w:lineRule="auto"/>
        <w:jc w:val="center"/>
        <w:rPr>
          <w:rFonts w:ascii="Times New Roman" w:eastAsia="Times New Roman" w:hAnsi="Times New Roman"/>
          <w:b/>
          <w:color w:val="000000"/>
          <w:sz w:val="32"/>
          <w:szCs w:val="32"/>
        </w:rPr>
      </w:pPr>
      <w:r w:rsidRPr="00B86269">
        <w:rPr>
          <w:rFonts w:ascii="Times New Roman" w:eastAsia="Times New Roman" w:hAnsi="Times New Roman"/>
          <w:b/>
          <w:color w:val="000000"/>
          <w:sz w:val="32"/>
          <w:szCs w:val="32"/>
        </w:rPr>
        <w:t>ABSTRACT</w:t>
      </w:r>
    </w:p>
    <w:p w:rsidR="00040151" w:rsidRDefault="00B86269" w:rsidP="00B86269">
      <w:pPr>
        <w:spacing w:line="360" w:lineRule="auto"/>
        <w:jc w:val="both"/>
      </w:pPr>
      <w:r w:rsidRPr="00200E2D">
        <w:rPr>
          <w:rFonts w:ascii="Times New Roman" w:eastAsia="Times New Roman" w:hAnsi="Times New Roman"/>
          <w:color w:val="000000"/>
          <w:sz w:val="24"/>
          <w:szCs w:val="24"/>
        </w:rPr>
        <w:t>Clustering is an extensively studied data mining problem in the text domains. The difficulty finds numerous applications in customer segmentation, classification, collaborative filtering, visualization, document organization, and indexing. In text mining, clustering the sentence is one of the processes and used within general text mining tasks. Several clustering methods and algorithms are used for clustering the documents at sentence level. In this article, the sentence level based clustering algorithm is discussed as a survey. The main goal of this survey is to present an overview of the sentence level clustering techniques. This demonstration of these techniques is used to obtain the efficient scheme for clustering for sentence level text. We can obtain the more efficient method or we may propose the new technique to overcome the problems in these existing approaches. This survey article is intended to provide easy accessibility to the main ideas for non-experts.</w:t>
      </w:r>
    </w:p>
    <w:sectPr w:rsidR="00040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6269"/>
    <w:rsid w:val="00040151"/>
    <w:rsid w:val="00B86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GRG</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2020-09-03T04:57:00Z</dcterms:created>
  <dcterms:modified xsi:type="dcterms:W3CDTF">2020-09-03T05:00:00Z</dcterms:modified>
</cp:coreProperties>
</file>