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E4" w:rsidRPr="00293FE4" w:rsidRDefault="00293FE4" w:rsidP="00293FE4">
      <w:pPr>
        <w:spacing w:line="360" w:lineRule="auto"/>
        <w:jc w:val="center"/>
        <w:rPr>
          <w:rFonts w:ascii="Times New Roman" w:hAnsi="Times New Roman" w:cs="Times New Roman"/>
          <w:b/>
          <w:sz w:val="32"/>
          <w:szCs w:val="32"/>
          <w:lang w:val="en-IN"/>
        </w:rPr>
      </w:pPr>
      <w:r w:rsidRPr="00293FE4">
        <w:rPr>
          <w:rFonts w:ascii="Times New Roman" w:hAnsi="Times New Roman" w:cs="Times New Roman"/>
          <w:b/>
          <w:sz w:val="32"/>
          <w:szCs w:val="32"/>
          <w:lang w:val="en-IN"/>
        </w:rPr>
        <w:t>ABSTRACT</w:t>
      </w:r>
    </w:p>
    <w:p w:rsidR="00E409CC" w:rsidRPr="00293FE4" w:rsidRDefault="00293FE4" w:rsidP="00293FE4">
      <w:pPr>
        <w:spacing w:line="360" w:lineRule="auto"/>
        <w:jc w:val="both"/>
        <w:rPr>
          <w:rFonts w:ascii="Times New Roman" w:hAnsi="Times New Roman" w:cs="Times New Roman"/>
          <w:sz w:val="24"/>
          <w:szCs w:val="24"/>
        </w:rPr>
      </w:pPr>
      <w:r w:rsidRPr="00293FE4">
        <w:rPr>
          <w:rFonts w:ascii="Times New Roman" w:hAnsi="Times New Roman" w:cs="Times New Roman"/>
          <w:sz w:val="24"/>
          <w:szCs w:val="24"/>
          <w:lang w:val="en-IN"/>
        </w:rPr>
        <w:t xml:space="preserve">Nowadays, storing and accessing data in multi-cloud infrastructure is a common solution adopted by large organizations. In this paper it presents two components mainly Administration Management and User Management. It contains the list of branches available for the bank in different countries and tree view which shows the country names under each country created. End User has manifested by administrator with the ability to identify and control the state of users logged into the account. The saving/current account holders can check person’s own account balance; list of transactions done by the user, account personal information can be edited efficiently by giving request to the admin. The account holder can view that information only with the unique user id and password provided by the bank. After those process completed successfully a message will be displayed to the user about the transaction. If the account holder provides the wrong user ID or Password it will provide an error. If the intruder deletes the database, the database will be backed up by checking the nearest server, traffic and available storage of the multi-server. The encrypted key will be received immediately by the admin through mail to restore the deleted database. Data security for such a cloud service encompasses several aspects including secure channels, access controls, and encryption. And, when it considers the security of data in a cloud, it also must consider the security triad such as: confidentiality, integrity, and availability. In the cloud storage model, data is stored on multiple virtualized servers.  </w:t>
      </w:r>
    </w:p>
    <w:sectPr w:rsidR="00E409CC" w:rsidRPr="00293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93FE4"/>
    <w:rsid w:val="00293FE4"/>
    <w:rsid w:val="00E4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GRG</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2020-09-03T05:35:00Z</dcterms:created>
  <dcterms:modified xsi:type="dcterms:W3CDTF">2020-09-03T05:39:00Z</dcterms:modified>
</cp:coreProperties>
</file>