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764" w:rsidRPr="00625764" w:rsidRDefault="00625764" w:rsidP="00625764">
      <w:pPr>
        <w:jc w:val="center"/>
        <w:rPr>
          <w:rFonts w:ascii="Times New Roman" w:eastAsia="Times New Roman" w:hAnsi="Times New Roman" w:cs="Times New Roman"/>
          <w:b/>
          <w:color w:val="333333"/>
          <w:sz w:val="32"/>
          <w:szCs w:val="32"/>
        </w:rPr>
      </w:pPr>
      <w:r w:rsidRPr="00625764">
        <w:rPr>
          <w:rFonts w:ascii="Times New Roman" w:eastAsia="Times New Roman" w:hAnsi="Times New Roman" w:cs="Times New Roman"/>
          <w:b/>
          <w:color w:val="333333"/>
          <w:sz w:val="32"/>
          <w:szCs w:val="32"/>
        </w:rPr>
        <w:t>Abstract</w:t>
      </w:r>
    </w:p>
    <w:p w:rsidR="00127261" w:rsidRPr="00625764" w:rsidRDefault="00625764" w:rsidP="00625764">
      <w:pPr>
        <w:spacing w:line="360" w:lineRule="auto"/>
        <w:jc w:val="both"/>
        <w:rPr>
          <w:sz w:val="24"/>
          <w:szCs w:val="24"/>
        </w:rPr>
      </w:pPr>
      <w:r w:rsidRPr="00625764">
        <w:rPr>
          <w:rFonts w:ascii="Times New Roman" w:hAnsi="Times New Roman"/>
          <w:sz w:val="24"/>
          <w:szCs w:val="24"/>
        </w:rPr>
        <w:t xml:space="preserve">Among the regenerated cellulosic </w:t>
      </w:r>
      <w:proofErr w:type="spellStart"/>
      <w:r w:rsidRPr="00625764">
        <w:rPr>
          <w:rFonts w:ascii="Times New Roman" w:hAnsi="Times New Roman"/>
          <w:sz w:val="24"/>
          <w:szCs w:val="24"/>
        </w:rPr>
        <w:t>fibres</w:t>
      </w:r>
      <w:proofErr w:type="spellEnd"/>
      <w:r w:rsidRPr="00625764">
        <w:rPr>
          <w:rFonts w:ascii="Times New Roman" w:hAnsi="Times New Roman"/>
          <w:sz w:val="24"/>
          <w:szCs w:val="24"/>
        </w:rPr>
        <w:t xml:space="preserve"> modal is emerging as important one in textile industries due to its overall performances, as well as its eco friendly attributes similar to cotton.  Modal contains almost all the properties required for the textile applications.   In this paper, modal, cotton and modal / cotton (50 : 50 blend) fabrics are selected and studied for their mechanical and surface properties after dyeing with some selected dyes such as </w:t>
      </w:r>
      <w:proofErr w:type="spellStart"/>
      <w:r w:rsidRPr="00625764">
        <w:rPr>
          <w:rFonts w:ascii="Times New Roman" w:hAnsi="Times New Roman"/>
          <w:sz w:val="24"/>
          <w:szCs w:val="24"/>
        </w:rPr>
        <w:t>kum</w:t>
      </w:r>
      <w:proofErr w:type="spellEnd"/>
      <w:r w:rsidRPr="00625764">
        <w:rPr>
          <w:rFonts w:ascii="Times New Roman" w:hAnsi="Times New Roman"/>
          <w:sz w:val="24"/>
          <w:szCs w:val="24"/>
        </w:rPr>
        <w:t xml:space="preserve"> </w:t>
      </w:r>
      <w:proofErr w:type="spellStart"/>
      <w:r w:rsidRPr="00625764">
        <w:rPr>
          <w:rFonts w:ascii="Times New Roman" w:hAnsi="Times New Roman"/>
          <w:sz w:val="24"/>
          <w:szCs w:val="24"/>
        </w:rPr>
        <w:t>kum</w:t>
      </w:r>
      <w:proofErr w:type="spellEnd"/>
      <w:r w:rsidRPr="00625764">
        <w:rPr>
          <w:rFonts w:ascii="Times New Roman" w:hAnsi="Times New Roman"/>
          <w:sz w:val="24"/>
          <w:szCs w:val="24"/>
        </w:rPr>
        <w:t xml:space="preserve">, indigo, bar berry (natural dyes); and reactive (hot and cold) and </w:t>
      </w:r>
      <w:proofErr w:type="spellStart"/>
      <w:r w:rsidRPr="00625764">
        <w:rPr>
          <w:rFonts w:ascii="Times New Roman" w:hAnsi="Times New Roman"/>
          <w:sz w:val="24"/>
          <w:szCs w:val="24"/>
        </w:rPr>
        <w:t>sulphur</w:t>
      </w:r>
      <w:proofErr w:type="spellEnd"/>
      <w:r w:rsidRPr="00625764">
        <w:rPr>
          <w:rFonts w:ascii="Times New Roman" w:hAnsi="Times New Roman"/>
          <w:sz w:val="24"/>
          <w:szCs w:val="24"/>
        </w:rPr>
        <w:t xml:space="preserve"> dyes (synthetic) respectively. The results revealed that the modal fabrics have the characteristics similar to that of cotton towards their performances.</w:t>
      </w:r>
    </w:p>
    <w:sectPr w:rsidR="00127261" w:rsidRPr="006257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useFELayout/>
  </w:compat>
  <w:rsids>
    <w:rsidRoot w:val="00625764"/>
    <w:rsid w:val="00127261"/>
    <w:rsid w:val="006257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2020-09-11T06:25:00Z</dcterms:created>
  <dcterms:modified xsi:type="dcterms:W3CDTF">2020-09-11T06:25:00Z</dcterms:modified>
</cp:coreProperties>
</file>