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00" w:rsidRPr="002C4E00" w:rsidRDefault="002C4E00" w:rsidP="002C4E00">
      <w:pPr>
        <w:autoSpaceDE w:val="0"/>
        <w:autoSpaceDN w:val="0"/>
        <w:adjustRightInd w:val="0"/>
        <w:spacing w:after="0" w:line="240" w:lineRule="auto"/>
        <w:jc w:val="center"/>
        <w:rPr>
          <w:rFonts w:ascii="Times New Roman" w:eastAsia="Times New Roman" w:hAnsi="Times New Roman"/>
          <w:b/>
          <w:color w:val="333333"/>
          <w:sz w:val="32"/>
          <w:szCs w:val="32"/>
        </w:rPr>
      </w:pPr>
      <w:r w:rsidRPr="002C4E00">
        <w:rPr>
          <w:rFonts w:ascii="Times New Roman" w:eastAsia="Times New Roman" w:hAnsi="Times New Roman"/>
          <w:b/>
          <w:color w:val="333333"/>
          <w:sz w:val="32"/>
          <w:szCs w:val="32"/>
        </w:rPr>
        <w:t>Abstract</w:t>
      </w:r>
    </w:p>
    <w:p w:rsidR="002C4E00" w:rsidRDefault="002C4E00" w:rsidP="002C4E00">
      <w:pPr>
        <w:autoSpaceDE w:val="0"/>
        <w:autoSpaceDN w:val="0"/>
        <w:adjustRightInd w:val="0"/>
        <w:spacing w:after="0" w:line="240" w:lineRule="auto"/>
        <w:jc w:val="both"/>
        <w:rPr>
          <w:rFonts w:ascii="Times New Roman" w:eastAsia="Times New Roman" w:hAnsi="Times New Roman"/>
          <w:b/>
          <w:color w:val="333333"/>
          <w:sz w:val="28"/>
          <w:szCs w:val="28"/>
        </w:rPr>
      </w:pPr>
    </w:p>
    <w:p w:rsidR="002C4E00" w:rsidRPr="002C4E00" w:rsidRDefault="002C4E00" w:rsidP="002C4E00">
      <w:pPr>
        <w:autoSpaceDE w:val="0"/>
        <w:autoSpaceDN w:val="0"/>
        <w:adjustRightInd w:val="0"/>
        <w:spacing w:after="0" w:line="360" w:lineRule="auto"/>
        <w:jc w:val="both"/>
        <w:rPr>
          <w:rFonts w:ascii="Times New Roman" w:eastAsia="Times New Roman" w:hAnsi="Times New Roman"/>
          <w:b/>
          <w:color w:val="333333"/>
          <w:sz w:val="24"/>
          <w:szCs w:val="24"/>
        </w:rPr>
      </w:pPr>
      <w:r w:rsidRPr="002C4E00">
        <w:rPr>
          <w:rFonts w:ascii="Times New Roman" w:hAnsi="Times New Roman"/>
          <w:bCs/>
          <w:iCs/>
          <w:sz w:val="24"/>
          <w:szCs w:val="24"/>
        </w:rPr>
        <w:t>Regional languages are rich in making great literature. The translations include texts written originally in regional, even local languages such as Tamil, Malayalam, Oriya, Punjabi, Bengali, and Marathi, among others. According to Mini Krishnan the hope of the editors is that, along with their literary value, these novels: “will express most of the ideas, customs, unquestioned assumptions and the persistent doubts that have characterized Indian life for at</w:t>
      </w:r>
    </w:p>
    <w:p w:rsidR="002C4E00" w:rsidRPr="002C4E00" w:rsidRDefault="002C4E00" w:rsidP="002C4E00">
      <w:pPr>
        <w:spacing w:line="360" w:lineRule="auto"/>
        <w:jc w:val="both"/>
        <w:rPr>
          <w:rFonts w:ascii="Times New Roman" w:hAnsi="Times New Roman"/>
          <w:bCs/>
          <w:iCs/>
          <w:sz w:val="24"/>
          <w:szCs w:val="24"/>
        </w:rPr>
      </w:pPr>
      <w:proofErr w:type="gramStart"/>
      <w:r w:rsidRPr="002C4E00">
        <w:rPr>
          <w:rFonts w:ascii="Times New Roman" w:hAnsi="Times New Roman"/>
          <w:bCs/>
          <w:iCs/>
          <w:sz w:val="24"/>
          <w:szCs w:val="24"/>
        </w:rPr>
        <w:t>least</w:t>
      </w:r>
      <w:proofErr w:type="gramEnd"/>
      <w:r w:rsidRPr="002C4E00">
        <w:rPr>
          <w:rFonts w:ascii="Times New Roman" w:hAnsi="Times New Roman"/>
          <w:bCs/>
          <w:iCs/>
          <w:sz w:val="24"/>
          <w:szCs w:val="24"/>
        </w:rPr>
        <w:t xml:space="preserve"> a thousand years, and, more recently, after the impact of western ways of thinking on it” (v).</w:t>
      </w:r>
    </w:p>
    <w:p w:rsidR="00C414B6" w:rsidRPr="002C4E00" w:rsidRDefault="00C414B6" w:rsidP="002C4E00">
      <w:pPr>
        <w:spacing w:line="360" w:lineRule="auto"/>
        <w:rPr>
          <w:sz w:val="24"/>
          <w:szCs w:val="24"/>
        </w:rPr>
      </w:pPr>
    </w:p>
    <w:sectPr w:rsidR="00C414B6" w:rsidRPr="002C4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2C4E00"/>
    <w:rsid w:val="002C4E00"/>
    <w:rsid w:val="00C41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2020-09-12T07:54:00Z</dcterms:created>
  <dcterms:modified xsi:type="dcterms:W3CDTF">2020-09-12T07:55:00Z</dcterms:modified>
</cp:coreProperties>
</file>