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EA" w:rsidRPr="00EC2BEA" w:rsidRDefault="00EC2BEA" w:rsidP="00EC2BEA">
      <w:pPr>
        <w:jc w:val="center"/>
        <w:rPr>
          <w:rFonts w:ascii="Times New Roman" w:hAnsi="Times New Roman" w:cs="Times New Roman"/>
          <w:b/>
          <w:sz w:val="32"/>
          <w:szCs w:val="32"/>
        </w:rPr>
      </w:pPr>
      <w:r w:rsidRPr="00EC2BEA">
        <w:rPr>
          <w:rFonts w:ascii="Times New Roman" w:hAnsi="Times New Roman" w:cs="Times New Roman"/>
          <w:b/>
          <w:sz w:val="32"/>
          <w:szCs w:val="32"/>
        </w:rPr>
        <w:t>Abstract</w:t>
      </w:r>
    </w:p>
    <w:p w:rsidR="00D917A7" w:rsidRPr="00EC2BEA" w:rsidRDefault="00EC2BEA" w:rsidP="00EC2BEA">
      <w:pPr>
        <w:spacing w:line="360" w:lineRule="auto"/>
        <w:jc w:val="both"/>
        <w:rPr>
          <w:rFonts w:ascii="Times New Roman" w:hAnsi="Times New Roman" w:cs="Times New Roman"/>
        </w:rPr>
      </w:pPr>
      <w:r w:rsidRPr="00EC2BEA">
        <w:rPr>
          <w:rFonts w:ascii="Times New Roman" w:hAnsi="Times New Roman" w:cs="Times New Roman"/>
          <w:sz w:val="24"/>
          <w:szCs w:val="24"/>
        </w:rPr>
        <w:t>The Quest for knowledge has led to new discoveries and inventions. With the emergence of World Wide Web, it became a hub for all these discoveries and inventions. Web browsers became a tool to make the information available at our finger tips. Web mining came as a rescue for the above problem. Web content mining is a subdivision under web mining. This paper deals with a study of different techniques and pattern of content mining and the areas which has been influenced by content Mining. The web contains structured, unstructured, semi structured and multimedia data. This survey focuses on how to apply content mining on the above data. It also points out how web content mining can be utilized in web usage mining.</w:t>
      </w:r>
    </w:p>
    <w:sectPr w:rsidR="00D917A7" w:rsidRPr="00EC2B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EC2BEA"/>
    <w:rsid w:val="00D917A7"/>
    <w:rsid w:val="00EC2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2020-09-14T06:07:00Z</dcterms:created>
  <dcterms:modified xsi:type="dcterms:W3CDTF">2020-09-14T06:08:00Z</dcterms:modified>
</cp:coreProperties>
</file>