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299" w:rsidRPr="00765299" w:rsidRDefault="00765299" w:rsidP="00765299">
      <w:pPr>
        <w:jc w:val="center"/>
        <w:rPr>
          <w:rFonts w:ascii="Times New Roman" w:hAnsi="Times New Roman" w:cs="Times New Roman"/>
          <w:b/>
          <w:sz w:val="32"/>
          <w:szCs w:val="32"/>
        </w:rPr>
      </w:pPr>
      <w:r w:rsidRPr="00765299">
        <w:rPr>
          <w:rFonts w:ascii="Times New Roman" w:hAnsi="Times New Roman" w:cs="Times New Roman"/>
          <w:b/>
          <w:sz w:val="32"/>
          <w:szCs w:val="32"/>
        </w:rPr>
        <w:t>Abstract</w:t>
      </w:r>
    </w:p>
    <w:p w:rsidR="00E33797" w:rsidRDefault="00765299" w:rsidP="00765299">
      <w:pPr>
        <w:spacing w:line="360" w:lineRule="auto"/>
        <w:jc w:val="both"/>
      </w:pPr>
      <w:r w:rsidRPr="0065355E">
        <w:rPr>
          <w:sz w:val="24"/>
          <w:szCs w:val="24"/>
        </w:rPr>
        <w:t>The  rapidly  expanding  technology  of  cellular  communication,  wireless  LANs,  and  satellite  services  will  make  information  accessible  anywhere  and  at  any  time.  In  the near future,  tens  of  millions  of  people  will  carry  a  portable  palmtop  or  laptop  computer.  The  resulting  computing  environment,  which  is  often  referred  to  as  mobile  or  nomadic  computing,  no  longer  requires  users  to  maintain  a  fixed  and  universally  known  position  in  the  network  and  enables  almost  unrestricted  mobility.  Mobility  and  portability  will  create  an  entire  new  class  of  applications  and,  possibly,  new  massive  markets  combining  personal  computing  and  consumer  electronics.</w:t>
      </w:r>
    </w:p>
    <w:sectPr w:rsidR="00E33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765299"/>
    <w:rsid w:val="00765299"/>
    <w:rsid w:val="00E337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2020-09-14T06:26:00Z</dcterms:created>
  <dcterms:modified xsi:type="dcterms:W3CDTF">2020-09-14T06:27:00Z</dcterms:modified>
</cp:coreProperties>
</file>