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92" w:rsidRPr="00156992" w:rsidRDefault="00156992" w:rsidP="00156992">
      <w:pPr>
        <w:spacing w:after="0" w:line="240" w:lineRule="auto"/>
        <w:jc w:val="center"/>
        <w:rPr>
          <w:rFonts w:ascii="Times New Roman" w:eastAsia="Times New Roman" w:hAnsi="Times New Roman"/>
          <w:b/>
          <w:sz w:val="32"/>
          <w:szCs w:val="32"/>
        </w:rPr>
      </w:pPr>
      <w:r w:rsidRPr="00156992">
        <w:rPr>
          <w:rFonts w:ascii="Times New Roman" w:eastAsia="Times New Roman" w:hAnsi="Times New Roman"/>
          <w:b/>
          <w:sz w:val="32"/>
          <w:szCs w:val="32"/>
        </w:rPr>
        <w:t>Abstract</w:t>
      </w:r>
    </w:p>
    <w:p w:rsidR="00156992" w:rsidRDefault="00156992" w:rsidP="00156992">
      <w:pPr>
        <w:spacing w:after="0" w:line="240" w:lineRule="auto"/>
        <w:jc w:val="both"/>
        <w:rPr>
          <w:rFonts w:ascii="Times New Roman" w:eastAsia="Times New Roman" w:hAnsi="Times New Roman"/>
          <w:sz w:val="24"/>
          <w:szCs w:val="24"/>
        </w:rPr>
      </w:pPr>
    </w:p>
    <w:p w:rsidR="00156992" w:rsidRPr="00B80C6D" w:rsidRDefault="00156992" w:rsidP="00156992">
      <w:pPr>
        <w:spacing w:after="0" w:line="360" w:lineRule="auto"/>
        <w:jc w:val="both"/>
        <w:rPr>
          <w:rFonts w:ascii="Times New Roman" w:eastAsia="Times New Roman" w:hAnsi="Times New Roman"/>
          <w:sz w:val="24"/>
          <w:szCs w:val="24"/>
        </w:rPr>
      </w:pPr>
      <w:r w:rsidRPr="00B80C6D">
        <w:rPr>
          <w:rFonts w:ascii="Times New Roman" w:eastAsia="Times New Roman" w:hAnsi="Times New Roman"/>
          <w:sz w:val="24"/>
          <w:szCs w:val="24"/>
        </w:rPr>
        <w:t xml:space="preserve">A worldwide network of Internet of Things (IOT) is going to be the future network, which connects objects of different application fields, functionality and technology. These objects are uniquely addressable and use standard communication protocol and communicate in a heterogeneous networking environment. </w:t>
      </w:r>
    </w:p>
    <w:p w:rsidR="00156992" w:rsidRPr="00B80C6D" w:rsidRDefault="00156992" w:rsidP="00156992">
      <w:pPr>
        <w:spacing w:line="360" w:lineRule="auto"/>
        <w:jc w:val="both"/>
        <w:rPr>
          <w:rFonts w:ascii="Times New Roman" w:eastAsia="Times New Roman" w:hAnsi="Times New Roman"/>
          <w:sz w:val="24"/>
          <w:szCs w:val="24"/>
        </w:rPr>
      </w:pPr>
      <w:r w:rsidRPr="00B80C6D">
        <w:rPr>
          <w:rFonts w:ascii="Times New Roman" w:eastAsia="Times New Roman" w:hAnsi="Times New Roman"/>
          <w:sz w:val="24"/>
          <w:szCs w:val="24"/>
        </w:rPr>
        <w:t xml:space="preserve">This study discusses with the implemented real-world scenario of smart autonomous hospital management with the IOT and  aims at explaining in detail the technology drivers behind the IOT and health care with the information on data </w:t>
      </w:r>
      <w:proofErr w:type="spellStart"/>
      <w:r w:rsidRPr="00B80C6D">
        <w:rPr>
          <w:rFonts w:ascii="Times New Roman" w:eastAsia="Times New Roman" w:hAnsi="Times New Roman"/>
          <w:sz w:val="24"/>
          <w:szCs w:val="24"/>
        </w:rPr>
        <w:t>modelling</w:t>
      </w:r>
      <w:proofErr w:type="spellEnd"/>
      <w:r w:rsidRPr="00B80C6D">
        <w:rPr>
          <w:rFonts w:ascii="Times New Roman" w:eastAsia="Times New Roman" w:hAnsi="Times New Roman"/>
          <w:sz w:val="24"/>
          <w:szCs w:val="24"/>
        </w:rPr>
        <w:t xml:space="preserve"> of medical devices, data validation of critical incident data, data mapping of existing IOT data into different other associated system data, workflow or the process flow behind the technical operations of the remote device coordination, the architecture of network, middleware, databases, application services. The challenges and the associated solution in this field are discussed.</w:t>
      </w:r>
    </w:p>
    <w:p w:rsidR="00EA562E" w:rsidRDefault="00EA562E"/>
    <w:sectPr w:rsidR="00EA5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56992"/>
    <w:rsid w:val="00156992"/>
    <w:rsid w:val="00EA5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2020-09-14T07:25:00Z</dcterms:created>
  <dcterms:modified xsi:type="dcterms:W3CDTF">2020-09-14T07:25:00Z</dcterms:modified>
</cp:coreProperties>
</file>