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E" w:rsidRPr="00D4292E" w:rsidRDefault="00D4292E" w:rsidP="00D4292E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4292E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4292E" w:rsidRDefault="00D4292E" w:rsidP="00D4292E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</w:rPr>
      </w:pP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r w:rsidRPr="00B50D36">
        <w:rPr>
          <w:rFonts w:ascii="Times New Roman" w:eastAsia="Times New Roman" w:hAnsi="Times New Roman"/>
          <w:color w:val="333333"/>
        </w:rPr>
        <w:t> </w:t>
      </w:r>
      <w:r>
        <w:rPr>
          <w:rFonts w:ascii="Times New Roman" w:hAnsi="Times New Roman" w:cs="Times New Roman"/>
          <w:color w:val="000000"/>
          <w:szCs w:val="29"/>
        </w:rPr>
        <w:t xml:space="preserve">Prevailing methods of human identification based on credentials (identification documents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zCs w:val="29"/>
        </w:rPr>
        <w:t>and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PIN) are not able to meet the growing demands for stringent security in applications such as national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 xml:space="preserve">ID cards, border crossings, government benefits, and access control. As a result, biometric recognition,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zCs w:val="29"/>
        </w:rPr>
        <w:t>or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simply biometrics, which is based on physiological and behavioral characteristics of a person, is being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zCs w:val="29"/>
        </w:rPr>
        <w:t>increasingly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adopted and mapped to rapidly growing person identification applications. Unlike credentials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>(</w:t>
      </w:r>
      <w:proofErr w:type="gramStart"/>
      <w:r>
        <w:rPr>
          <w:rFonts w:ascii="Times New Roman" w:hAnsi="Times New Roman" w:cs="Times New Roman"/>
          <w:color w:val="000000"/>
          <w:szCs w:val="29"/>
        </w:rPr>
        <w:t>documents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and PIN), biometric traits (e.g., fingerprint, face, and iris) cannot be lost, stolen, or easily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zCs w:val="29"/>
        </w:rPr>
        <w:t>forged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; they are also considered to be persistent and unique. These requirements are typically specified </w:t>
      </w:r>
    </w:p>
    <w:p w:rsidR="00D4292E" w:rsidRDefault="00D4292E" w:rsidP="00D429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Cs w:val="29"/>
        </w:rPr>
      </w:pPr>
      <w:proofErr w:type="gramStart"/>
      <w:r>
        <w:rPr>
          <w:rFonts w:ascii="Times New Roman" w:hAnsi="Times New Roman" w:cs="Times New Roman"/>
          <w:color w:val="000000"/>
          <w:szCs w:val="29"/>
        </w:rPr>
        <w:t>in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terms of identification accuracy, throughput, user acceptance, system security, robustness, and return </w:t>
      </w:r>
    </w:p>
    <w:p w:rsidR="008079A0" w:rsidRDefault="00D4292E" w:rsidP="00D4292E">
      <w:pPr>
        <w:spacing w:line="360" w:lineRule="auto"/>
      </w:pPr>
      <w:proofErr w:type="gramStart"/>
      <w:r>
        <w:rPr>
          <w:rFonts w:ascii="Times New Roman" w:hAnsi="Times New Roman" w:cs="Times New Roman"/>
          <w:color w:val="000000"/>
          <w:szCs w:val="29"/>
        </w:rPr>
        <w:t>on</w:t>
      </w:r>
      <w:proofErr w:type="gramEnd"/>
      <w:r>
        <w:rPr>
          <w:rFonts w:ascii="Times New Roman" w:hAnsi="Times New Roman" w:cs="Times New Roman"/>
          <w:color w:val="000000"/>
          <w:szCs w:val="29"/>
        </w:rPr>
        <w:t xml:space="preserve"> investment.</w:t>
      </w:r>
    </w:p>
    <w:sectPr w:rsidR="0080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4292E"/>
    <w:rsid w:val="008079A0"/>
    <w:rsid w:val="00D4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429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2020-09-15T05:22:00Z</dcterms:created>
  <dcterms:modified xsi:type="dcterms:W3CDTF">2020-09-15T05:22:00Z</dcterms:modified>
</cp:coreProperties>
</file>