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33" w:rsidRPr="004C3A33" w:rsidRDefault="004C3A33" w:rsidP="004C3A33">
      <w:pPr>
        <w:spacing w:after="183" w:line="240" w:lineRule="auto"/>
        <w:jc w:val="center"/>
        <w:rPr>
          <w:rFonts w:ascii="Times New Roman" w:eastAsia="Times New Roman" w:hAnsi="Times New Roman"/>
          <w:b/>
          <w:color w:val="333333"/>
          <w:sz w:val="32"/>
          <w:szCs w:val="32"/>
        </w:rPr>
      </w:pPr>
      <w:r w:rsidRPr="004C3A33">
        <w:rPr>
          <w:rFonts w:ascii="Times New Roman" w:eastAsia="Times New Roman" w:hAnsi="Times New Roman"/>
          <w:b/>
          <w:color w:val="333333"/>
          <w:sz w:val="32"/>
          <w:szCs w:val="32"/>
        </w:rPr>
        <w:t>Abstract</w:t>
      </w:r>
    </w:p>
    <w:p w:rsidR="00003C48" w:rsidRDefault="004C3A33" w:rsidP="004C3A33">
      <w:pPr>
        <w:spacing w:line="360" w:lineRule="auto"/>
        <w:jc w:val="both"/>
      </w:pPr>
      <w:r w:rsidRPr="00745BEE">
        <w:rPr>
          <w:rFonts w:ascii="Times New Roman" w:hAnsi="Times New Roman"/>
          <w:sz w:val="24"/>
          <w:szCs w:val="24"/>
        </w:rPr>
        <w:t xml:space="preserve">Breaches and identity theft of medical data are on the rise. The advancement of electronic medical records has raised new concerns about privacy, balanced, duplication of services and medical errors. Modern issues include the degree of disclosure of information to insurance companies, employers, and other third parties. Medical privacy is the practice of maintaining the security and confidentiality of patient records. Several algorithms and techniques were proposed for the secured transmission of data and to protect user’s privacy. Cryptography and </w:t>
      </w:r>
      <w:proofErr w:type="spellStart"/>
      <w:r w:rsidRPr="00745BEE">
        <w:rPr>
          <w:rFonts w:ascii="Times New Roman" w:hAnsi="Times New Roman"/>
          <w:sz w:val="24"/>
          <w:szCs w:val="24"/>
        </w:rPr>
        <w:t>steganography</w:t>
      </w:r>
      <w:proofErr w:type="spellEnd"/>
      <w:r w:rsidRPr="00745BEE">
        <w:rPr>
          <w:rFonts w:ascii="Times New Roman" w:hAnsi="Times New Roman"/>
          <w:sz w:val="24"/>
          <w:szCs w:val="24"/>
        </w:rPr>
        <w:t xml:space="preserve"> are the two major protection mechanisms that are defined for the protection of security issues where biometric form of security is provided using ECG Signal. In this paper, a study of various techniques used for securing data and how biometrics were used for the hiding data are discussed.</w:t>
      </w:r>
    </w:p>
    <w:sectPr w:rsidR="00003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C3A33"/>
    <w:rsid w:val="00003C48"/>
    <w:rsid w:val="004C3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2020-09-15T10:48:00Z</dcterms:created>
  <dcterms:modified xsi:type="dcterms:W3CDTF">2020-09-15T10:48:00Z</dcterms:modified>
</cp:coreProperties>
</file>