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1D" w:rsidRPr="00121C1D" w:rsidRDefault="00121C1D" w:rsidP="00121C1D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21C1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A50A5" w:rsidRDefault="00121C1D" w:rsidP="00121C1D">
      <w:pPr>
        <w:spacing w:line="360" w:lineRule="auto"/>
        <w:jc w:val="both"/>
      </w:pPr>
      <w:r w:rsidRPr="00392E5D">
        <w:rPr>
          <w:rFonts w:ascii="Times New Roman" w:hAnsi="Times New Roman"/>
          <w:sz w:val="24"/>
          <w:szCs w:val="24"/>
        </w:rPr>
        <w:t>Molybdenum disulfide (MoS</w:t>
      </w:r>
      <w:r w:rsidRPr="000252FA">
        <w:rPr>
          <w:rFonts w:ascii="Times New Roman" w:hAnsi="Times New Roman"/>
          <w:sz w:val="24"/>
          <w:szCs w:val="24"/>
          <w:vertAlign w:val="subscript"/>
        </w:rPr>
        <w:t>2</w:t>
      </w:r>
      <w:r w:rsidRPr="00392E5D">
        <w:rPr>
          <w:rFonts w:ascii="Times New Roman" w:hAnsi="Times New Roman"/>
          <w:sz w:val="24"/>
          <w:szCs w:val="24"/>
        </w:rPr>
        <w:t xml:space="preserve">) is a layered transition metal </w:t>
      </w:r>
      <w:proofErr w:type="spellStart"/>
      <w:r w:rsidRPr="00392E5D">
        <w:rPr>
          <w:rFonts w:ascii="Times New Roman" w:hAnsi="Times New Roman"/>
          <w:sz w:val="24"/>
          <w:szCs w:val="24"/>
        </w:rPr>
        <w:t>dichalcogenides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(TMDs) and is </w:t>
      </w:r>
      <w:proofErr w:type="spellStart"/>
      <w:r w:rsidRPr="00392E5D">
        <w:rPr>
          <w:rFonts w:ascii="Times New Roman" w:hAnsi="Times New Roman"/>
          <w:sz w:val="24"/>
          <w:szCs w:val="24"/>
        </w:rPr>
        <w:t>anistropic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 xml:space="preserve">in nature. It has remarkable </w:t>
      </w:r>
      <w:proofErr w:type="spellStart"/>
      <w:r w:rsidRPr="00392E5D">
        <w:rPr>
          <w:rFonts w:ascii="Times New Roman" w:hAnsi="Times New Roman"/>
          <w:sz w:val="24"/>
          <w:szCs w:val="24"/>
        </w:rPr>
        <w:t>physio</w:t>
      </w:r>
      <w:proofErr w:type="spellEnd"/>
      <w:r w:rsidRPr="00392E5D">
        <w:rPr>
          <w:rFonts w:ascii="Times New Roman" w:hAnsi="Times New Roman"/>
          <w:sz w:val="24"/>
          <w:szCs w:val="24"/>
        </w:rPr>
        <w:t>-chemical properties such as large surface-to-volume ratio,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>distinctive electronic characteristic, tunable band gap, high carrier mobility, friction, catalytic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>optical properties. Zinc oxide is one of the most versatile materials due to its excellent inherent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 xml:space="preserve">properties of wide band gap, large </w:t>
      </w:r>
      <w:proofErr w:type="spellStart"/>
      <w:r w:rsidRPr="00392E5D">
        <w:rPr>
          <w:rFonts w:ascii="Times New Roman" w:hAnsi="Times New Roman"/>
          <w:sz w:val="24"/>
          <w:szCs w:val="24"/>
        </w:rPr>
        <w:t>exciton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binding energy and high chemical stability. Molybdenum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 xml:space="preserve">disulfide doped zinc oxide </w:t>
      </w:r>
      <w:proofErr w:type="spellStart"/>
      <w:r w:rsidRPr="00392E5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exhibited high stability, good repeatability and high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 xml:space="preserve">sensitivity. These </w:t>
      </w:r>
      <w:proofErr w:type="spellStart"/>
      <w:r w:rsidRPr="00392E5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are synthesized by Microwave assisted method. The prepared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E5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are characterized by Scanning Electron Microscopy (SEM), Transmission Electron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 xml:space="preserve">Spectroscopy (TEM), </w:t>
      </w:r>
      <w:r>
        <w:rPr>
          <w:rFonts w:ascii="Times New Roman" w:hAnsi="Times New Roman"/>
          <w:sz w:val="24"/>
          <w:szCs w:val="24"/>
        </w:rPr>
        <w:t>X</w:t>
      </w:r>
      <w:r w:rsidRPr="00392E5D">
        <w:rPr>
          <w:rFonts w:ascii="Times New Roman" w:hAnsi="Times New Roman"/>
          <w:sz w:val="24"/>
          <w:szCs w:val="24"/>
        </w:rPr>
        <w:t>-ray Diffraction Analysis (XRD) and Fourier-Transform Infrared (FT-IR)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 xml:space="preserve">spectral and UV-Visible spectral Analysis (UV-Vis) and Raman Spectroscopy and Cyclic </w:t>
      </w:r>
      <w:proofErr w:type="spellStart"/>
      <w:r w:rsidRPr="00392E5D">
        <w:rPr>
          <w:rFonts w:ascii="Times New Roman" w:hAnsi="Times New Roman"/>
          <w:sz w:val="24"/>
          <w:szCs w:val="24"/>
        </w:rPr>
        <w:t>Voltammogram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>(CV) analysis for its morphological, structural, spectral, optical, and the electrochemical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>properties. The FT-IR spectra show absorption bands around 911 cm</w:t>
      </w:r>
      <w:r w:rsidRPr="000252FA">
        <w:rPr>
          <w:rFonts w:ascii="Times New Roman" w:hAnsi="Times New Roman"/>
          <w:sz w:val="24"/>
          <w:szCs w:val="24"/>
          <w:vertAlign w:val="superscript"/>
        </w:rPr>
        <w:t>−1</w:t>
      </w:r>
      <w:r w:rsidRPr="00392E5D">
        <w:rPr>
          <w:rFonts w:ascii="Times New Roman" w:hAnsi="Times New Roman"/>
          <w:sz w:val="24"/>
          <w:szCs w:val="24"/>
        </w:rPr>
        <w:t xml:space="preserve"> and 1416 cm</w:t>
      </w:r>
      <w:r w:rsidRPr="000252FA">
        <w:rPr>
          <w:rFonts w:ascii="Times New Roman" w:hAnsi="Times New Roman"/>
          <w:sz w:val="24"/>
          <w:szCs w:val="24"/>
          <w:vertAlign w:val="superscript"/>
        </w:rPr>
        <w:t>−1</w:t>
      </w:r>
      <w:r w:rsidRPr="00392E5D">
        <w:rPr>
          <w:rFonts w:ascii="Times New Roman" w:hAnsi="Times New Roman"/>
          <w:sz w:val="24"/>
          <w:szCs w:val="24"/>
        </w:rPr>
        <w:t xml:space="preserve"> confirms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>presence of Mo-S stretching modes. The SEM and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E5D">
        <w:rPr>
          <w:rFonts w:ascii="Times New Roman" w:hAnsi="Times New Roman"/>
          <w:sz w:val="24"/>
          <w:szCs w:val="24"/>
        </w:rPr>
        <w:t>TEManalysis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2E5D">
        <w:rPr>
          <w:rFonts w:ascii="Times New Roman" w:hAnsi="Times New Roman"/>
          <w:sz w:val="24"/>
          <w:szCs w:val="24"/>
        </w:rPr>
        <w:t>reveals</w:t>
      </w:r>
      <w:proofErr w:type="gramEnd"/>
      <w:r w:rsidRPr="00392E5D">
        <w:rPr>
          <w:rFonts w:ascii="Times New Roman" w:hAnsi="Times New Roman"/>
          <w:sz w:val="24"/>
          <w:szCs w:val="24"/>
        </w:rPr>
        <w:t xml:space="preserve"> that the synthesized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>MoS2/</w:t>
      </w:r>
      <w:proofErr w:type="spellStart"/>
      <w:r w:rsidRPr="00392E5D">
        <w:rPr>
          <w:rFonts w:ascii="Times New Roman" w:hAnsi="Times New Roman"/>
          <w:sz w:val="24"/>
          <w:szCs w:val="24"/>
        </w:rPr>
        <w:t>ZnO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E5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are spherical in shape and agglomerated.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>UV–Visible spectra reveal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 xml:space="preserve">the absorption edge is red shifted. The cyclic </w:t>
      </w:r>
      <w:proofErr w:type="spellStart"/>
      <w:r w:rsidRPr="00392E5D">
        <w:rPr>
          <w:rFonts w:ascii="Times New Roman" w:hAnsi="Times New Roman"/>
          <w:sz w:val="24"/>
          <w:szCs w:val="24"/>
        </w:rPr>
        <w:t>voltammetry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measurement confirms that MoS</w:t>
      </w:r>
      <w:r w:rsidRPr="000252FA">
        <w:rPr>
          <w:rFonts w:ascii="Times New Roman" w:hAnsi="Times New Roman"/>
          <w:sz w:val="24"/>
          <w:szCs w:val="24"/>
          <w:vertAlign w:val="subscript"/>
        </w:rPr>
        <w:t>2</w:t>
      </w:r>
      <w:r w:rsidRPr="00392E5D">
        <w:rPr>
          <w:rFonts w:ascii="Times New Roman" w:hAnsi="Times New Roman"/>
          <w:sz w:val="24"/>
          <w:szCs w:val="24"/>
        </w:rPr>
        <w:t>/</w:t>
      </w:r>
      <w:proofErr w:type="spellStart"/>
      <w:r w:rsidRPr="00392E5D">
        <w:rPr>
          <w:rFonts w:ascii="Times New Roman" w:hAnsi="Times New Roman"/>
          <w:sz w:val="24"/>
          <w:szCs w:val="24"/>
        </w:rPr>
        <w:t>ZnO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E5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have cyclic performance as an anode material and have electric double layer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 xml:space="preserve">capacitance </w:t>
      </w:r>
      <w:proofErr w:type="spellStart"/>
      <w:r w:rsidRPr="00392E5D">
        <w:rPr>
          <w:rFonts w:ascii="Times New Roman" w:hAnsi="Times New Roman"/>
          <w:sz w:val="24"/>
          <w:szCs w:val="24"/>
        </w:rPr>
        <w:t>behaviour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. These </w:t>
      </w:r>
      <w:proofErr w:type="spellStart"/>
      <w:r w:rsidRPr="00392E5D">
        <w:rPr>
          <w:rFonts w:ascii="Times New Roman" w:hAnsi="Times New Roman"/>
          <w:sz w:val="24"/>
          <w:szCs w:val="24"/>
        </w:rPr>
        <w:t>nanocomposites</w:t>
      </w:r>
      <w:proofErr w:type="spellEnd"/>
      <w:r w:rsidRPr="00392E5D">
        <w:rPr>
          <w:rFonts w:ascii="Times New Roman" w:hAnsi="Times New Roman"/>
          <w:sz w:val="24"/>
          <w:szCs w:val="24"/>
        </w:rPr>
        <w:t xml:space="preserve"> are one of the prominent materials with prospective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E5D">
        <w:rPr>
          <w:rFonts w:ascii="Times New Roman" w:hAnsi="Times New Roman"/>
          <w:sz w:val="24"/>
          <w:szCs w:val="24"/>
        </w:rPr>
        <w:t>application in the field of energy storage.</w:t>
      </w:r>
    </w:p>
    <w:sectPr w:rsidR="00BA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21C1D"/>
    <w:rsid w:val="00121C1D"/>
    <w:rsid w:val="00BA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2020-09-16T09:50:00Z</dcterms:created>
  <dcterms:modified xsi:type="dcterms:W3CDTF">2020-09-16T09:51:00Z</dcterms:modified>
</cp:coreProperties>
</file>