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F1" w:rsidRPr="00D417F1" w:rsidRDefault="00D417F1" w:rsidP="00D417F1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D417F1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BB15F9" w:rsidRDefault="00D417F1" w:rsidP="00D417F1">
      <w:pPr>
        <w:spacing w:line="360" w:lineRule="auto"/>
      </w:pPr>
      <w:r w:rsidRPr="006E26A2">
        <w:rPr>
          <w:rFonts w:ascii="Times New Roman" w:hAnsi="Times New Roman"/>
          <w:sz w:val="24"/>
          <w:szCs w:val="24"/>
        </w:rPr>
        <w:t xml:space="preserve">Copper substituted Cobalt ferrite </w:t>
      </w:r>
      <w:proofErr w:type="spellStart"/>
      <w:r w:rsidRPr="006E26A2">
        <w:rPr>
          <w:rFonts w:ascii="Times New Roman" w:hAnsi="Times New Roman"/>
          <w:sz w:val="24"/>
          <w:szCs w:val="24"/>
        </w:rPr>
        <w:t>nano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particles (Co</w:t>
      </w:r>
      <w:r w:rsidRPr="006E26A2">
        <w:rPr>
          <w:rFonts w:ascii="Times New Roman" w:hAnsi="Times New Roman"/>
          <w:sz w:val="24"/>
          <w:szCs w:val="24"/>
          <w:vertAlign w:val="subscript"/>
        </w:rPr>
        <w:t>0.8</w:t>
      </w:r>
      <w:r w:rsidRPr="006E26A2">
        <w:rPr>
          <w:rFonts w:ascii="Times New Roman" w:hAnsi="Times New Roman"/>
          <w:sz w:val="24"/>
          <w:szCs w:val="24"/>
        </w:rPr>
        <w:t>Cu</w:t>
      </w:r>
      <w:r w:rsidRPr="006E26A2">
        <w:rPr>
          <w:rFonts w:ascii="Times New Roman" w:hAnsi="Times New Roman"/>
          <w:sz w:val="24"/>
          <w:szCs w:val="24"/>
          <w:vertAlign w:val="subscript"/>
        </w:rPr>
        <w:t>0.2</w:t>
      </w:r>
      <w:r w:rsidRPr="006E26A2">
        <w:rPr>
          <w:rFonts w:ascii="Times New Roman" w:hAnsi="Times New Roman"/>
          <w:sz w:val="24"/>
          <w:szCs w:val="24"/>
        </w:rPr>
        <w:t>Fe</w:t>
      </w:r>
      <w:r w:rsidRPr="006E26A2">
        <w:rPr>
          <w:rFonts w:ascii="Times New Roman" w:hAnsi="Times New Roman"/>
          <w:sz w:val="24"/>
          <w:szCs w:val="24"/>
          <w:vertAlign w:val="subscript"/>
        </w:rPr>
        <w:t>2</w:t>
      </w:r>
      <w:r w:rsidRPr="006E26A2">
        <w:rPr>
          <w:rFonts w:ascii="Times New Roman" w:hAnsi="Times New Roman"/>
          <w:sz w:val="24"/>
          <w:szCs w:val="24"/>
        </w:rPr>
        <w:t>O</w:t>
      </w:r>
      <w:r w:rsidRPr="006E26A2">
        <w:rPr>
          <w:rFonts w:ascii="Times New Roman" w:hAnsi="Times New Roman"/>
          <w:sz w:val="24"/>
          <w:szCs w:val="24"/>
          <w:vertAlign w:val="subscript"/>
        </w:rPr>
        <w:t>4</w:t>
      </w:r>
      <w:r w:rsidRPr="006E26A2">
        <w:rPr>
          <w:rFonts w:ascii="Times New Roman" w:hAnsi="Times New Roman"/>
          <w:sz w:val="24"/>
          <w:szCs w:val="24"/>
        </w:rPr>
        <w:t xml:space="preserve">) are synthesized using co-precipitation method. </w:t>
      </w:r>
      <w:proofErr w:type="spellStart"/>
      <w:r w:rsidRPr="006E26A2">
        <w:rPr>
          <w:rFonts w:ascii="Times New Roman" w:hAnsi="Times New Roman"/>
          <w:sz w:val="24"/>
          <w:szCs w:val="24"/>
        </w:rPr>
        <w:t>Cobaltous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Chloride [CoCl</w:t>
      </w:r>
      <w:r w:rsidRPr="006E26A2">
        <w:rPr>
          <w:rFonts w:ascii="Times New Roman" w:hAnsi="Times New Roman"/>
          <w:sz w:val="24"/>
          <w:szCs w:val="24"/>
          <w:vertAlign w:val="subscript"/>
        </w:rPr>
        <w:t>2</w:t>
      </w:r>
      <w:r w:rsidRPr="006E26A2">
        <w:rPr>
          <w:rFonts w:ascii="Times New Roman" w:hAnsi="Times New Roman"/>
          <w:sz w:val="24"/>
          <w:szCs w:val="24"/>
        </w:rPr>
        <w:t>.6H</w:t>
      </w:r>
      <w:r w:rsidRPr="006E26A2">
        <w:rPr>
          <w:rFonts w:ascii="Times New Roman" w:hAnsi="Times New Roman"/>
          <w:sz w:val="24"/>
          <w:szCs w:val="24"/>
          <w:vertAlign w:val="subscript"/>
        </w:rPr>
        <w:t>2</w:t>
      </w:r>
      <w:r w:rsidRPr="006E26A2">
        <w:rPr>
          <w:rFonts w:ascii="Times New Roman" w:hAnsi="Times New Roman"/>
          <w:sz w:val="24"/>
          <w:szCs w:val="24"/>
        </w:rPr>
        <w:t>O], Cupric Chloride [CuCl</w:t>
      </w:r>
      <w:r w:rsidRPr="006E26A2">
        <w:rPr>
          <w:rFonts w:ascii="Times New Roman" w:hAnsi="Times New Roman"/>
          <w:sz w:val="24"/>
          <w:szCs w:val="24"/>
          <w:vertAlign w:val="subscript"/>
        </w:rPr>
        <w:t>2</w:t>
      </w:r>
      <w:r w:rsidRPr="006E26A2">
        <w:rPr>
          <w:rFonts w:ascii="Times New Roman" w:hAnsi="Times New Roman"/>
          <w:sz w:val="24"/>
          <w:szCs w:val="24"/>
        </w:rPr>
        <w:t>.2H</w:t>
      </w:r>
      <w:r w:rsidRPr="006E26A2">
        <w:rPr>
          <w:rFonts w:ascii="Times New Roman" w:hAnsi="Times New Roman"/>
          <w:sz w:val="24"/>
          <w:szCs w:val="24"/>
          <w:vertAlign w:val="subscript"/>
        </w:rPr>
        <w:t>2</w:t>
      </w:r>
      <w:r w:rsidRPr="006E26A2">
        <w:rPr>
          <w:rFonts w:ascii="Times New Roman" w:hAnsi="Times New Roman"/>
          <w:sz w:val="24"/>
          <w:szCs w:val="24"/>
        </w:rPr>
        <w:t>O] and anhydrous Ferric Chloride [FeCl</w:t>
      </w:r>
      <w:r w:rsidRPr="006E26A2">
        <w:rPr>
          <w:rFonts w:ascii="Times New Roman" w:hAnsi="Times New Roman"/>
          <w:sz w:val="24"/>
          <w:szCs w:val="24"/>
          <w:vertAlign w:val="subscript"/>
        </w:rPr>
        <w:t>3</w:t>
      </w:r>
      <w:r w:rsidRPr="006E26A2">
        <w:rPr>
          <w:rFonts w:ascii="Times New Roman" w:hAnsi="Times New Roman"/>
          <w:sz w:val="24"/>
          <w:szCs w:val="24"/>
        </w:rPr>
        <w:t>] along with sodium hydroxide [</w:t>
      </w:r>
      <w:proofErr w:type="spellStart"/>
      <w:r w:rsidRPr="006E26A2">
        <w:rPr>
          <w:rFonts w:ascii="Times New Roman" w:hAnsi="Times New Roman"/>
          <w:sz w:val="24"/>
          <w:szCs w:val="24"/>
        </w:rPr>
        <w:t>NaOH</w:t>
      </w:r>
      <w:proofErr w:type="spellEnd"/>
      <w:r w:rsidRPr="006E26A2">
        <w:rPr>
          <w:rFonts w:ascii="Times New Roman" w:hAnsi="Times New Roman"/>
          <w:sz w:val="24"/>
          <w:szCs w:val="24"/>
        </w:rPr>
        <w:t>] are used as the raw materials. Cobalt-Copper ferrite sample sintered at 900</w:t>
      </w:r>
      <w:r w:rsidRPr="006E26A2">
        <w:rPr>
          <w:rFonts w:ascii="Times New Roman" w:hAnsi="Times New Roman"/>
          <w:sz w:val="24"/>
          <w:szCs w:val="24"/>
          <w:vertAlign w:val="superscript"/>
        </w:rPr>
        <w:t>○</w:t>
      </w:r>
      <w:r w:rsidRPr="006E26A2">
        <w:rPr>
          <w:rFonts w:ascii="Times New Roman" w:hAnsi="Times New Roman"/>
          <w:sz w:val="24"/>
          <w:szCs w:val="24"/>
        </w:rPr>
        <w:t xml:space="preserve">C is subjected to X-ray diffraction to calculate the average </w:t>
      </w:r>
      <w:proofErr w:type="spellStart"/>
      <w:r w:rsidRPr="006E26A2">
        <w:rPr>
          <w:rFonts w:ascii="Times New Roman" w:hAnsi="Times New Roman"/>
          <w:sz w:val="24"/>
          <w:szCs w:val="24"/>
        </w:rPr>
        <w:t>nano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-crystallite size using Debye – </w:t>
      </w:r>
      <w:proofErr w:type="spellStart"/>
      <w:r w:rsidRPr="006E26A2">
        <w:rPr>
          <w:rFonts w:ascii="Times New Roman" w:hAnsi="Times New Roman"/>
          <w:sz w:val="24"/>
          <w:szCs w:val="24"/>
        </w:rPr>
        <w:t>Scherrer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formula.  The FT-IR spectra of the samples are recorded to ensure the presence of metallic compounds.  The magnetic properties of the copper doped cobalt ferrite </w:t>
      </w:r>
      <w:proofErr w:type="spellStart"/>
      <w:r w:rsidRPr="006E26A2">
        <w:rPr>
          <w:rFonts w:ascii="Times New Roman" w:hAnsi="Times New Roman"/>
          <w:sz w:val="24"/>
          <w:szCs w:val="24"/>
        </w:rPr>
        <w:t>nano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particles are studied using Vibrating Sample Magnetometer (VSM). The morphological analysis of the sample is done using SEM.</w:t>
      </w:r>
    </w:p>
    <w:sectPr w:rsidR="00BB1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D417F1"/>
    <w:rsid w:val="00BB15F9"/>
    <w:rsid w:val="00D4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2020-09-16T10:24:00Z</dcterms:created>
  <dcterms:modified xsi:type="dcterms:W3CDTF">2020-09-16T10:25:00Z</dcterms:modified>
</cp:coreProperties>
</file>