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60" w:rsidRPr="007E0560" w:rsidRDefault="007E0560" w:rsidP="007E0560">
      <w:pPr>
        <w:jc w:val="center"/>
        <w:rPr>
          <w:rFonts w:ascii="Times New Roman" w:eastAsia="Times New Roman" w:hAnsi="Times New Roman"/>
          <w:b/>
          <w:color w:val="333333"/>
          <w:sz w:val="32"/>
          <w:szCs w:val="32"/>
        </w:rPr>
      </w:pPr>
      <w:r w:rsidRPr="007E0560">
        <w:rPr>
          <w:rFonts w:ascii="Times New Roman" w:eastAsia="Times New Roman" w:hAnsi="Times New Roman"/>
          <w:b/>
          <w:color w:val="333333"/>
          <w:sz w:val="32"/>
          <w:szCs w:val="32"/>
        </w:rPr>
        <w:t>Abstract</w:t>
      </w:r>
    </w:p>
    <w:p w:rsidR="004D68C7" w:rsidRDefault="007E0560" w:rsidP="007E0560">
      <w:pPr>
        <w:spacing w:line="360" w:lineRule="auto"/>
        <w:jc w:val="both"/>
      </w:pPr>
      <w:r w:rsidRPr="006E26A2">
        <w:rPr>
          <w:rFonts w:ascii="Times New Roman" w:hAnsi="Times New Roman"/>
          <w:sz w:val="24"/>
          <w:szCs w:val="24"/>
        </w:rPr>
        <w:t xml:space="preserve">Magnesium ferrites have wide range of applications in water purification, </w:t>
      </w:r>
      <w:proofErr w:type="spellStart"/>
      <w:r w:rsidRPr="006E26A2">
        <w:rPr>
          <w:rFonts w:ascii="Times New Roman" w:hAnsi="Times New Roman"/>
          <w:sz w:val="24"/>
          <w:szCs w:val="24"/>
        </w:rPr>
        <w:t>ferrofluids</w:t>
      </w:r>
      <w:proofErr w:type="spellEnd"/>
      <w:r w:rsidRPr="006E26A2">
        <w:rPr>
          <w:rFonts w:ascii="Times New Roman" w:hAnsi="Times New Roman"/>
          <w:sz w:val="24"/>
          <w:szCs w:val="24"/>
        </w:rPr>
        <w:t xml:space="preserve">, bio-molecule separation, </w:t>
      </w:r>
      <w:proofErr w:type="spellStart"/>
      <w:r w:rsidRPr="006E26A2">
        <w:rPr>
          <w:rFonts w:ascii="Times New Roman" w:hAnsi="Times New Roman"/>
          <w:sz w:val="24"/>
          <w:szCs w:val="24"/>
        </w:rPr>
        <w:t>colour</w:t>
      </w:r>
      <w:proofErr w:type="spellEnd"/>
      <w:r w:rsidRPr="006E26A2">
        <w:rPr>
          <w:rFonts w:ascii="Times New Roman" w:hAnsi="Times New Roman"/>
          <w:sz w:val="24"/>
          <w:szCs w:val="24"/>
        </w:rPr>
        <w:t xml:space="preserve"> imaging, and gas sensing applications.</w:t>
      </w:r>
      <w:r w:rsidRPr="006E26A2">
        <w:rPr>
          <w:rFonts w:ascii="Times New Roman" w:hAnsi="Times New Roman"/>
          <w:color w:val="FF0000"/>
          <w:sz w:val="24"/>
          <w:szCs w:val="24"/>
        </w:rPr>
        <w:t xml:space="preserve"> </w:t>
      </w:r>
      <w:r w:rsidRPr="006E26A2">
        <w:rPr>
          <w:rFonts w:ascii="Times New Roman" w:hAnsi="Times New Roman"/>
          <w:sz w:val="24"/>
          <w:szCs w:val="24"/>
        </w:rPr>
        <w:t xml:space="preserve">The chemical, structural, and magnetic properties of these magnesium ferrite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can be enhanced by their composition and micro structures. Hence in the present work, an attempt is made to synthesize </w:t>
      </w:r>
      <w:proofErr w:type="spellStart"/>
      <w:r w:rsidRPr="006E26A2">
        <w:rPr>
          <w:rFonts w:ascii="Times New Roman" w:hAnsi="Times New Roman"/>
          <w:sz w:val="24"/>
          <w:szCs w:val="24"/>
        </w:rPr>
        <w:t>Aluminium</w:t>
      </w:r>
      <w:proofErr w:type="spellEnd"/>
      <w:r w:rsidRPr="006E26A2">
        <w:rPr>
          <w:rFonts w:ascii="Times New Roman" w:hAnsi="Times New Roman"/>
          <w:sz w:val="24"/>
          <w:szCs w:val="24"/>
        </w:rPr>
        <w:t xml:space="preserve"> doped magnesium-cobalt mixed ferrite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(Mg</w:t>
      </w:r>
      <w:r w:rsidRPr="006E26A2">
        <w:rPr>
          <w:rFonts w:ascii="Times New Roman" w:hAnsi="Times New Roman"/>
          <w:sz w:val="24"/>
          <w:szCs w:val="24"/>
          <w:vertAlign w:val="subscript"/>
        </w:rPr>
        <w:t>0.4</w:t>
      </w:r>
      <w:r w:rsidRPr="006E26A2">
        <w:rPr>
          <w:rFonts w:ascii="Times New Roman" w:hAnsi="Times New Roman"/>
          <w:sz w:val="24"/>
          <w:szCs w:val="24"/>
        </w:rPr>
        <w:t>Co</w:t>
      </w:r>
      <w:r w:rsidRPr="006E26A2">
        <w:rPr>
          <w:rFonts w:ascii="Times New Roman" w:hAnsi="Times New Roman"/>
          <w:sz w:val="24"/>
          <w:szCs w:val="24"/>
          <w:vertAlign w:val="subscript"/>
        </w:rPr>
        <w:t>0.4</w:t>
      </w:r>
      <w:r w:rsidRPr="006E26A2">
        <w:rPr>
          <w:rFonts w:ascii="Times New Roman" w:hAnsi="Times New Roman"/>
          <w:sz w:val="24"/>
          <w:szCs w:val="24"/>
        </w:rPr>
        <w:t>Al</w:t>
      </w:r>
      <w:r w:rsidRPr="006E26A2">
        <w:rPr>
          <w:rFonts w:ascii="Times New Roman" w:hAnsi="Times New Roman"/>
          <w:sz w:val="24"/>
          <w:szCs w:val="24"/>
          <w:vertAlign w:val="subscript"/>
        </w:rPr>
        <w:t>0.2</w:t>
      </w:r>
      <w:r w:rsidRPr="006E26A2">
        <w:rPr>
          <w:rFonts w:ascii="Times New Roman" w:hAnsi="Times New Roman"/>
          <w:sz w:val="24"/>
          <w:szCs w:val="24"/>
        </w:rPr>
        <w:t>Fe</w:t>
      </w:r>
      <w:r w:rsidRPr="006E26A2">
        <w:rPr>
          <w:rFonts w:ascii="Times New Roman" w:hAnsi="Times New Roman"/>
          <w:sz w:val="24"/>
          <w:szCs w:val="24"/>
          <w:vertAlign w:val="subscript"/>
        </w:rPr>
        <w:t>2</w:t>
      </w:r>
      <w:r w:rsidRPr="006E26A2">
        <w:rPr>
          <w:rFonts w:ascii="Times New Roman" w:hAnsi="Times New Roman"/>
          <w:sz w:val="24"/>
          <w:szCs w:val="24"/>
        </w:rPr>
        <w:t>O</w:t>
      </w:r>
      <w:r w:rsidRPr="006E26A2">
        <w:rPr>
          <w:rFonts w:ascii="Times New Roman" w:hAnsi="Times New Roman"/>
          <w:sz w:val="24"/>
          <w:szCs w:val="24"/>
          <w:vertAlign w:val="subscript"/>
        </w:rPr>
        <w:t>4</w:t>
      </w:r>
      <w:r w:rsidRPr="006E26A2">
        <w:rPr>
          <w:rFonts w:ascii="Times New Roman" w:hAnsi="Times New Roman"/>
          <w:sz w:val="24"/>
          <w:szCs w:val="24"/>
        </w:rPr>
        <w:t xml:space="preserve">) by co-precipitation method. Magnesium chloride, </w:t>
      </w:r>
      <w:proofErr w:type="spellStart"/>
      <w:r w:rsidRPr="006E26A2">
        <w:rPr>
          <w:rFonts w:ascii="Times New Roman" w:hAnsi="Times New Roman"/>
          <w:sz w:val="24"/>
          <w:szCs w:val="24"/>
        </w:rPr>
        <w:t>Cobaltous</w:t>
      </w:r>
      <w:proofErr w:type="spellEnd"/>
      <w:r w:rsidRPr="006E26A2">
        <w:rPr>
          <w:rFonts w:ascii="Times New Roman" w:hAnsi="Times New Roman"/>
          <w:sz w:val="24"/>
          <w:szCs w:val="24"/>
        </w:rPr>
        <w:t xml:space="preserve"> chloride, </w:t>
      </w:r>
      <w:proofErr w:type="spellStart"/>
      <w:r w:rsidRPr="006E26A2">
        <w:rPr>
          <w:rFonts w:ascii="Times New Roman" w:hAnsi="Times New Roman"/>
          <w:sz w:val="24"/>
          <w:szCs w:val="24"/>
        </w:rPr>
        <w:t>Aluminium</w:t>
      </w:r>
      <w:proofErr w:type="spellEnd"/>
      <w:r w:rsidRPr="006E26A2">
        <w:rPr>
          <w:rFonts w:ascii="Times New Roman" w:hAnsi="Times New Roman"/>
          <w:sz w:val="24"/>
          <w:szCs w:val="24"/>
        </w:rPr>
        <w:t xml:space="preserve"> Chloride and sodium hydroxide are used as raw materials. The synthesized </w:t>
      </w:r>
      <w:proofErr w:type="spellStart"/>
      <w:r w:rsidRPr="006E26A2">
        <w:rPr>
          <w:rFonts w:ascii="Times New Roman" w:hAnsi="Times New Roman"/>
          <w:sz w:val="24"/>
          <w:szCs w:val="24"/>
        </w:rPr>
        <w:t>nanoparticles</w:t>
      </w:r>
      <w:proofErr w:type="spellEnd"/>
      <w:r w:rsidRPr="006E26A2">
        <w:rPr>
          <w:rFonts w:ascii="Times New Roman" w:hAnsi="Times New Roman"/>
          <w:sz w:val="24"/>
          <w:szCs w:val="24"/>
        </w:rPr>
        <w:t xml:space="preserve"> are annealed at 600</w:t>
      </w:r>
      <w:r w:rsidRPr="006E26A2">
        <w:rPr>
          <w:rFonts w:ascii="Times New Roman" w:hAnsi="Times New Roman"/>
          <w:sz w:val="24"/>
          <w:szCs w:val="24"/>
          <w:vertAlign w:val="superscript"/>
        </w:rPr>
        <w:t>○</w:t>
      </w:r>
      <w:r w:rsidRPr="006E26A2">
        <w:rPr>
          <w:rFonts w:ascii="Times New Roman" w:hAnsi="Times New Roman"/>
          <w:sz w:val="24"/>
          <w:szCs w:val="24"/>
        </w:rPr>
        <w:t xml:space="preserve">C and are subjected to X-ray diffraction technique to calculate the average </w:t>
      </w:r>
      <w:proofErr w:type="spellStart"/>
      <w:r w:rsidRPr="006E26A2">
        <w:rPr>
          <w:rFonts w:ascii="Times New Roman" w:hAnsi="Times New Roman"/>
          <w:sz w:val="24"/>
          <w:szCs w:val="24"/>
        </w:rPr>
        <w:t>nano</w:t>
      </w:r>
      <w:proofErr w:type="spellEnd"/>
      <w:r w:rsidRPr="006E26A2">
        <w:rPr>
          <w:rFonts w:ascii="Times New Roman" w:hAnsi="Times New Roman"/>
          <w:sz w:val="24"/>
          <w:szCs w:val="24"/>
        </w:rPr>
        <w:t xml:space="preserve">-crystalline size using Debye – </w:t>
      </w:r>
      <w:proofErr w:type="spellStart"/>
      <w:r w:rsidRPr="006E26A2">
        <w:rPr>
          <w:rFonts w:ascii="Times New Roman" w:hAnsi="Times New Roman"/>
          <w:sz w:val="24"/>
          <w:szCs w:val="24"/>
        </w:rPr>
        <w:t>Scherrer</w:t>
      </w:r>
      <w:proofErr w:type="spellEnd"/>
      <w:r w:rsidRPr="006E26A2">
        <w:rPr>
          <w:rFonts w:ascii="Times New Roman" w:hAnsi="Times New Roman"/>
          <w:sz w:val="24"/>
          <w:szCs w:val="24"/>
        </w:rPr>
        <w:t xml:space="preserve"> formula. The FT-IR spectrum of the sample is recorded and the characteristic absorption bands are observed.</w:t>
      </w:r>
      <w:r w:rsidRPr="006E26A2">
        <w:rPr>
          <w:rFonts w:ascii="Times New Roman" w:hAnsi="Times New Roman"/>
          <w:color w:val="FF0000"/>
          <w:sz w:val="24"/>
          <w:szCs w:val="24"/>
        </w:rPr>
        <w:t xml:space="preserve"> </w:t>
      </w:r>
      <w:r w:rsidRPr="006E26A2">
        <w:rPr>
          <w:rFonts w:ascii="Times New Roman" w:hAnsi="Times New Roman"/>
          <w:sz w:val="24"/>
          <w:szCs w:val="24"/>
        </w:rPr>
        <w:t>The morphological analysis of the sample is studied using Scanning Electron Microscope (SEM).  The magnetic measurements are made using Vibrating sample magnetometer (VSM). These materials can be tested for gas sensing applications.</w:t>
      </w:r>
    </w:p>
    <w:sectPr w:rsidR="004D68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E0560"/>
    <w:rsid w:val="004D68C7"/>
    <w:rsid w:val="007E0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2020-09-17T06:10:00Z</dcterms:created>
  <dcterms:modified xsi:type="dcterms:W3CDTF">2020-09-17T06:10:00Z</dcterms:modified>
</cp:coreProperties>
</file>