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29" w:rsidRPr="00405229" w:rsidRDefault="00405229" w:rsidP="00405229">
      <w:pPr>
        <w:spacing w:line="360" w:lineRule="auto"/>
        <w:jc w:val="center"/>
        <w:rPr>
          <w:rFonts w:ascii="Times New Roman" w:hAnsi="Times New Roman" w:cs="Times New Roman"/>
          <w:b/>
          <w:sz w:val="32"/>
        </w:rPr>
      </w:pPr>
      <w:r w:rsidRPr="00405229">
        <w:rPr>
          <w:rFonts w:ascii="Times New Roman" w:hAnsi="Times New Roman" w:cs="Times New Roman"/>
          <w:b/>
          <w:sz w:val="32"/>
        </w:rPr>
        <w:t>ABSTRACT</w:t>
      </w:r>
    </w:p>
    <w:p w:rsidR="00763963" w:rsidRPr="00405229" w:rsidRDefault="00405229" w:rsidP="00405229">
      <w:pPr>
        <w:spacing w:line="360" w:lineRule="auto"/>
        <w:jc w:val="both"/>
        <w:rPr>
          <w:rFonts w:ascii="Times New Roman" w:hAnsi="Times New Roman" w:cs="Times New Roman"/>
          <w:sz w:val="24"/>
        </w:rPr>
      </w:pPr>
      <w:r w:rsidRPr="00405229">
        <w:rPr>
          <w:rFonts w:ascii="Times New Roman" w:hAnsi="Times New Roman" w:cs="Times New Roman"/>
          <w:sz w:val="24"/>
        </w:rPr>
        <w:t xml:space="preserve">Biometric recognition with cryptography provides a reliable solution for user authentication and identity management. </w:t>
      </w:r>
      <w:r w:rsidRPr="00405229">
        <w:rPr>
          <w:rFonts w:ascii="Times New Roman" w:eastAsia="Times New Roman" w:hAnsi="Times New Roman" w:cs="Times New Roman"/>
          <w:sz w:val="24"/>
        </w:rPr>
        <w:t>Biometric techniques are gaining importance for personal authentication and identification as compared to the traditional authentication methods. Biometric templates are vulnerable to variety of attacks due to their inherent nature. When a person’s biometric is compromised then that person’s identity will have lost. In contrast to password, biometric is not revocable. That is the major benefit for using biometric for security purposes. Therefore, providing security to the stored biometric template is very critical. To secure the biometric templates, cryptography has taken an important role for further protection. Combining biometric with cryptography will give a new system for template security called crypto biometric authentication system. In this paper security using quantum cryptography is studied and analysed.</w:t>
      </w:r>
    </w:p>
    <w:sectPr w:rsidR="00763963" w:rsidRPr="004052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05229"/>
    <w:rsid w:val="00405229"/>
    <w:rsid w:val="00763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Company>GRG</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2020-09-21T10:14:00Z</dcterms:created>
  <dcterms:modified xsi:type="dcterms:W3CDTF">2020-09-21T10:15:00Z</dcterms:modified>
</cp:coreProperties>
</file>