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C3" w:rsidRPr="00017FC3" w:rsidRDefault="00017FC3" w:rsidP="00017FC3">
      <w:pPr>
        <w:spacing w:line="360" w:lineRule="auto"/>
        <w:jc w:val="center"/>
        <w:rPr>
          <w:rFonts w:ascii="Times New Roman" w:eastAsia="Times New Roman" w:hAnsi="Times New Roman"/>
          <w:b/>
          <w:color w:val="333333"/>
          <w:sz w:val="32"/>
          <w:szCs w:val="32"/>
        </w:rPr>
      </w:pPr>
      <w:r w:rsidRPr="00017FC3">
        <w:rPr>
          <w:rFonts w:ascii="Times New Roman" w:eastAsia="Times New Roman" w:hAnsi="Times New Roman"/>
          <w:b/>
          <w:color w:val="333333"/>
          <w:sz w:val="32"/>
          <w:szCs w:val="32"/>
        </w:rPr>
        <w:t>Abstract</w:t>
      </w:r>
    </w:p>
    <w:p w:rsidR="003A5C4D" w:rsidRDefault="00017FC3" w:rsidP="00017FC3">
      <w:pPr>
        <w:spacing w:line="360" w:lineRule="auto"/>
        <w:jc w:val="both"/>
      </w:pPr>
      <w:proofErr w:type="spellStart"/>
      <w:r w:rsidRPr="00963535">
        <w:rPr>
          <w:rFonts w:ascii="Times New Roman" w:hAnsi="Times New Roman"/>
          <w:sz w:val="24"/>
          <w:szCs w:val="24"/>
        </w:rPr>
        <w:t>Spinel</w:t>
      </w:r>
      <w:proofErr w:type="spellEnd"/>
      <w:r w:rsidRPr="00963535">
        <w:rPr>
          <w:rFonts w:ascii="Times New Roman" w:hAnsi="Times New Roman"/>
          <w:sz w:val="24"/>
          <w:szCs w:val="24"/>
        </w:rPr>
        <w:t xml:space="preserve"> ferrites are commercially important materials because of their excellent magnetic and electrical properties. </w:t>
      </w:r>
      <w:proofErr w:type="spellStart"/>
      <w:r w:rsidRPr="00963535">
        <w:rPr>
          <w:rFonts w:ascii="Times New Roman" w:hAnsi="Times New Roman"/>
          <w:sz w:val="24"/>
          <w:szCs w:val="24"/>
        </w:rPr>
        <w:t>Nano</w:t>
      </w:r>
      <w:proofErr w:type="spellEnd"/>
      <w:r w:rsidRPr="00963535">
        <w:rPr>
          <w:rFonts w:ascii="Times New Roman" w:hAnsi="Times New Roman"/>
          <w:sz w:val="24"/>
          <w:szCs w:val="24"/>
        </w:rPr>
        <w:t xml:space="preserve">-structured materials are now being studied intensively due to their novel physicochemical properties. Magnesium ferrites are considered as the most versatile ferrite due to its high resistivity and low eddy currents for high frequency applications. Microstructure and magnetic properties of magnesium ferrites are highly sensitive to composition, sintering conditions, grain size, impurities and the preparation methodology. It is a partially inverse </w:t>
      </w:r>
      <w:proofErr w:type="spellStart"/>
      <w:r w:rsidRPr="00963535">
        <w:rPr>
          <w:rFonts w:ascii="Times New Roman" w:hAnsi="Times New Roman"/>
          <w:sz w:val="24"/>
          <w:szCs w:val="24"/>
        </w:rPr>
        <w:t>spinel</w:t>
      </w:r>
      <w:proofErr w:type="spellEnd"/>
      <w:r w:rsidRPr="00963535">
        <w:rPr>
          <w:rFonts w:ascii="Times New Roman" w:hAnsi="Times New Roman"/>
          <w:sz w:val="24"/>
          <w:szCs w:val="24"/>
        </w:rPr>
        <w:t xml:space="preserve"> and its degree of inversion is sensitive to the thermal history of the sample, microstructure and preparative parameters. These </w:t>
      </w:r>
      <w:proofErr w:type="spellStart"/>
      <w:r w:rsidRPr="00963535">
        <w:rPr>
          <w:rFonts w:ascii="Times New Roman" w:hAnsi="Times New Roman"/>
          <w:sz w:val="24"/>
          <w:szCs w:val="24"/>
        </w:rPr>
        <w:t>nanoparticles</w:t>
      </w:r>
      <w:proofErr w:type="spellEnd"/>
      <w:r w:rsidRPr="00963535">
        <w:rPr>
          <w:rFonts w:ascii="Times New Roman" w:hAnsi="Times New Roman"/>
          <w:sz w:val="24"/>
          <w:szCs w:val="24"/>
        </w:rPr>
        <w:t xml:space="preserve"> are successfully prepared by co-precipitation method. Magnesium chloride [MgCl</w:t>
      </w:r>
      <w:r w:rsidRPr="00963535">
        <w:rPr>
          <w:rFonts w:ascii="Times New Roman" w:hAnsi="Times New Roman"/>
          <w:sz w:val="24"/>
          <w:szCs w:val="24"/>
          <w:vertAlign w:val="subscript"/>
        </w:rPr>
        <w:t>2</w:t>
      </w:r>
      <w:r w:rsidRPr="00963535">
        <w:rPr>
          <w:rFonts w:ascii="Times New Roman" w:hAnsi="Times New Roman"/>
          <w:sz w:val="24"/>
          <w:szCs w:val="24"/>
        </w:rPr>
        <w:t>.</w:t>
      </w:r>
      <w:r w:rsidRPr="00963535">
        <w:rPr>
          <w:rFonts w:ascii="Times New Roman" w:hAnsi="Times New Roman"/>
          <w:sz w:val="24"/>
          <w:szCs w:val="24"/>
          <w:vertAlign w:val="subscript"/>
        </w:rPr>
        <w:t xml:space="preserve"> </w:t>
      </w:r>
      <w:r w:rsidRPr="00963535">
        <w:rPr>
          <w:rFonts w:ascii="Times New Roman" w:hAnsi="Times New Roman"/>
          <w:sz w:val="24"/>
          <w:szCs w:val="24"/>
        </w:rPr>
        <w:t>6H</w:t>
      </w:r>
      <w:r w:rsidRPr="00963535">
        <w:rPr>
          <w:rFonts w:ascii="Times New Roman" w:hAnsi="Times New Roman"/>
          <w:sz w:val="24"/>
          <w:szCs w:val="24"/>
          <w:vertAlign w:val="subscript"/>
        </w:rPr>
        <w:t>2</w:t>
      </w:r>
      <w:r w:rsidRPr="00963535">
        <w:rPr>
          <w:rFonts w:ascii="Times New Roman" w:hAnsi="Times New Roman"/>
          <w:sz w:val="24"/>
          <w:szCs w:val="24"/>
        </w:rPr>
        <w:t>O], anhydrous Ferric chloride [Fecl</w:t>
      </w:r>
      <w:r w:rsidRPr="00963535">
        <w:rPr>
          <w:rFonts w:ascii="Times New Roman" w:hAnsi="Times New Roman"/>
          <w:sz w:val="24"/>
          <w:szCs w:val="24"/>
          <w:vertAlign w:val="subscript"/>
        </w:rPr>
        <w:t>3</w:t>
      </w:r>
      <w:r w:rsidRPr="00963535">
        <w:rPr>
          <w:rFonts w:ascii="Times New Roman" w:hAnsi="Times New Roman"/>
          <w:sz w:val="24"/>
          <w:szCs w:val="24"/>
        </w:rPr>
        <w:t>] and sodium hydroxide are used as raw materials. Magnesium ferrite sample sintered at 600</w:t>
      </w:r>
      <w:r w:rsidRPr="00963535">
        <w:rPr>
          <w:rFonts w:ascii="Times New Roman" w:hAnsi="Times New Roman"/>
          <w:sz w:val="24"/>
          <w:szCs w:val="24"/>
          <w:vertAlign w:val="superscript"/>
        </w:rPr>
        <w:t>○</w:t>
      </w:r>
      <w:r w:rsidRPr="00963535">
        <w:rPr>
          <w:rFonts w:ascii="Times New Roman" w:hAnsi="Times New Roman"/>
          <w:sz w:val="24"/>
          <w:szCs w:val="24"/>
        </w:rPr>
        <w:t xml:space="preserve">C are subjected to X-ray diffraction to calculate the average </w:t>
      </w:r>
      <w:proofErr w:type="spellStart"/>
      <w:r w:rsidRPr="00963535">
        <w:rPr>
          <w:rFonts w:ascii="Times New Roman" w:hAnsi="Times New Roman"/>
          <w:sz w:val="24"/>
          <w:szCs w:val="24"/>
        </w:rPr>
        <w:t>nano</w:t>
      </w:r>
      <w:proofErr w:type="spellEnd"/>
      <w:r w:rsidRPr="00963535">
        <w:rPr>
          <w:rFonts w:ascii="Times New Roman" w:hAnsi="Times New Roman"/>
          <w:sz w:val="24"/>
          <w:szCs w:val="24"/>
        </w:rPr>
        <w:t xml:space="preserve">-crystalline size using Debye – </w:t>
      </w:r>
      <w:proofErr w:type="spellStart"/>
      <w:r w:rsidRPr="00963535">
        <w:rPr>
          <w:rFonts w:ascii="Times New Roman" w:hAnsi="Times New Roman"/>
          <w:sz w:val="24"/>
          <w:szCs w:val="24"/>
        </w:rPr>
        <w:t>Scherrer</w:t>
      </w:r>
      <w:proofErr w:type="spellEnd"/>
      <w:r w:rsidRPr="00963535">
        <w:rPr>
          <w:rFonts w:ascii="Times New Roman" w:hAnsi="Times New Roman"/>
          <w:sz w:val="24"/>
          <w:szCs w:val="24"/>
        </w:rPr>
        <w:t xml:space="preserve"> formula.  The FT-IR spectra of the sample are recorded to ensure the presence of the metallic compounds.  The morphological analysis of the sample is studied using Scanning Electron Microscope (SEM). The magnetic properties of the sample are studied using Vibrating Sample Magnetometer.</w:t>
      </w:r>
    </w:p>
    <w:sectPr w:rsidR="003A5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17FC3"/>
    <w:rsid w:val="00017FC3"/>
    <w:rsid w:val="003A5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2020-09-22T07:05:00Z</dcterms:created>
  <dcterms:modified xsi:type="dcterms:W3CDTF">2020-09-22T07:05:00Z</dcterms:modified>
</cp:coreProperties>
</file>