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82" w:rsidRPr="003A0682" w:rsidRDefault="003A0682" w:rsidP="003A0682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A068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CF59AD" w:rsidRDefault="003A0682" w:rsidP="003A0682">
      <w:pPr>
        <w:spacing w:line="360" w:lineRule="auto"/>
        <w:jc w:val="both"/>
      </w:pPr>
      <w:r w:rsidRPr="00E07951">
        <w:rPr>
          <w:rFonts w:ascii="Times New Roman" w:hAnsi="Times New Roman" w:cs="Times New Roman"/>
        </w:rPr>
        <w:t xml:space="preserve">Focusing properties of the azimuthally polarized </w:t>
      </w:r>
      <w:proofErr w:type="spellStart"/>
      <w:r w:rsidRPr="00E07951">
        <w:rPr>
          <w:rFonts w:ascii="Times New Roman" w:hAnsi="Times New Roman" w:cs="Times New Roman"/>
        </w:rPr>
        <w:t>Cosh</w:t>
      </w:r>
      <w:proofErr w:type="spellEnd"/>
      <w:r w:rsidRPr="00E07951">
        <w:rPr>
          <w:rFonts w:ascii="Times New Roman" w:hAnsi="Times New Roman" w:cs="Times New Roman"/>
        </w:rPr>
        <w:t xml:space="preserve"> Gaussian beam optical vortex focused   through a dielectric interface by in high numerical aperture system is investigated theoretically by vector diffraction theory. Results show that intensity distribution in focal region can be altered considerably by beam ratio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β</m:t>
        </m:r>
      </m:oMath>
      <w:r w:rsidRPr="00E07951">
        <w:rPr>
          <w:rFonts w:ascii="Times New Roman" w:hAnsi="Times New Roman" w:cs="Times New Roman"/>
        </w:rPr>
        <w:t xml:space="preserve"> and beam order. Increase in beam order and beam ratio, the spot size is found to be reduced and improvement in the focal depth is obse</w:t>
      </w:r>
      <w:proofErr w:type="spellStart"/>
      <w:r w:rsidRPr="00E07951">
        <w:rPr>
          <w:rFonts w:ascii="Times New Roman" w:hAnsi="Times New Roman" w:cs="Times New Roman"/>
        </w:rPr>
        <w:t>rved</w:t>
      </w:r>
      <w:proofErr w:type="spellEnd"/>
      <w:r w:rsidRPr="00E07951">
        <w:rPr>
          <w:rFonts w:ascii="Times New Roman" w:hAnsi="Times New Roman" w:cs="Times New Roman"/>
        </w:rPr>
        <w:t xml:space="preserve">. The side lobe intensity is found to increase with increase in beam order for every beam ratio considered. Thus by properly increasing the beam ratio value and beam order generates a highly confined focal spot with maximum side lobe intensity maximum depth of focus. This beam finds application in Optical </w:t>
      </w:r>
      <w:proofErr w:type="gramStart"/>
      <w:r w:rsidRPr="00E07951">
        <w:rPr>
          <w:rFonts w:ascii="Times New Roman" w:hAnsi="Times New Roman" w:cs="Times New Roman"/>
        </w:rPr>
        <w:t>trapping ,</w:t>
      </w:r>
      <w:proofErr w:type="gramEnd"/>
      <w:r w:rsidRPr="00E07951">
        <w:rPr>
          <w:rFonts w:ascii="Times New Roman" w:hAnsi="Times New Roman" w:cs="Times New Roman"/>
        </w:rPr>
        <w:t xml:space="preserve"> high resolution imaging and Optical recording</w:t>
      </w:r>
    </w:p>
    <w:sectPr w:rsidR="00CF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A0682"/>
    <w:rsid w:val="003A0682"/>
    <w:rsid w:val="00C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2020-09-22T09:17:00Z</dcterms:created>
  <dcterms:modified xsi:type="dcterms:W3CDTF">2020-09-22T09:18:00Z</dcterms:modified>
</cp:coreProperties>
</file>