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05" w:rsidRPr="007F2D05" w:rsidRDefault="007F2D05" w:rsidP="007F2D05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7F2D0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131717" w:rsidRPr="007F2D05" w:rsidRDefault="007F2D05" w:rsidP="007F2D05">
      <w:pPr>
        <w:spacing w:line="360" w:lineRule="auto"/>
        <w:jc w:val="both"/>
        <w:rPr>
          <w:sz w:val="24"/>
          <w:szCs w:val="24"/>
        </w:rPr>
      </w:pPr>
      <w:r w:rsidRPr="007F2D05">
        <w:rPr>
          <w:rFonts w:ascii="Times New Roman" w:hAnsi="Times New Roman" w:cs="Times New Roman"/>
          <w:color w:val="333333"/>
          <w:sz w:val="24"/>
          <w:szCs w:val="24"/>
        </w:rPr>
        <w:t>This study explores the effect of N-(2-aminoethyl)-</w:t>
      </w:r>
      <w:proofErr w:type="spellStart"/>
      <w:r w:rsidRPr="007F2D05">
        <w:rPr>
          <w:rFonts w:ascii="Times New Roman" w:hAnsi="Times New Roman" w:cs="Times New Roman"/>
          <w:color w:val="333333"/>
          <w:sz w:val="24"/>
          <w:szCs w:val="24"/>
        </w:rPr>
        <w:t>glycine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 peptide chain incorporated at the backbone of nucleic acid </w:t>
      </w:r>
      <w:proofErr w:type="spellStart"/>
      <w:r w:rsidRPr="007F2D05">
        <w:rPr>
          <w:rFonts w:ascii="Times New Roman" w:hAnsi="Times New Roman" w:cs="Times New Roman"/>
          <w:color w:val="333333"/>
          <w:sz w:val="24"/>
          <w:szCs w:val="24"/>
        </w:rPr>
        <w:t>dimeric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 strands on the basis of reactivity descriptors. The structures of obtained PNA </w:t>
      </w:r>
      <w:proofErr w:type="spellStart"/>
      <w:r w:rsidRPr="007F2D05">
        <w:rPr>
          <w:rFonts w:ascii="Times New Roman" w:hAnsi="Times New Roman" w:cs="Times New Roman"/>
          <w:color w:val="333333"/>
          <w:sz w:val="24"/>
          <w:szCs w:val="24"/>
        </w:rPr>
        <w:t>dimeric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 strands were examined through backbone (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α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>, 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β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>, 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γ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>, 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δ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>, 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ε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> and 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ω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>) and linker (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χ</w:t>
      </w:r>
      <w:r w:rsidRPr="007F2D05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>, 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χ</w:t>
      </w:r>
      <w:r w:rsidRPr="007F2D05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> and 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χ</w:t>
      </w:r>
      <w:r w:rsidRPr="007F2D05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) torsions. The calculated torsions were found to coincide well the available experimental and theoretical data. The </w:t>
      </w:r>
      <w:proofErr w:type="spellStart"/>
      <w:r w:rsidRPr="007F2D05">
        <w:rPr>
          <w:rFonts w:ascii="Times New Roman" w:hAnsi="Times New Roman" w:cs="Times New Roman"/>
          <w:color w:val="333333"/>
          <w:sz w:val="24"/>
          <w:szCs w:val="24"/>
        </w:rPr>
        <w:t>peptidic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 chain incorporated nucleic acid </w:t>
      </w:r>
      <w:proofErr w:type="spellStart"/>
      <w:r w:rsidRPr="007F2D05">
        <w:rPr>
          <w:rFonts w:ascii="Times New Roman" w:hAnsi="Times New Roman" w:cs="Times New Roman"/>
          <w:color w:val="333333"/>
          <w:sz w:val="24"/>
          <w:szCs w:val="24"/>
        </w:rPr>
        <w:t>dimers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 show a drastic change in global reactivity descriptor (</w:t>
      </w:r>
      <w:proofErr w:type="spellStart"/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gr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) values. The vertical </w:t>
      </w:r>
      <w:proofErr w:type="spellStart"/>
      <w:r w:rsidRPr="007F2D05">
        <w:rPr>
          <w:rFonts w:ascii="Times New Roman" w:hAnsi="Times New Roman" w:cs="Times New Roman"/>
          <w:color w:val="333333"/>
          <w:sz w:val="24"/>
          <w:szCs w:val="24"/>
        </w:rPr>
        <w:t>ionisation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 potential (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VIP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) and </w:t>
      </w:r>
      <w:proofErr w:type="spellStart"/>
      <w:r w:rsidRPr="007F2D05">
        <w:rPr>
          <w:rFonts w:ascii="Times New Roman" w:hAnsi="Times New Roman" w:cs="Times New Roman"/>
          <w:color w:val="333333"/>
          <w:sz w:val="24"/>
          <w:szCs w:val="24"/>
        </w:rPr>
        <w:t>polarizability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α′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>) of peptide chain incorporated Guanine constructs are found to be higher by about 0.24 </w:t>
      </w:r>
      <w:proofErr w:type="spellStart"/>
      <w:r w:rsidRPr="007F2D05">
        <w:rPr>
          <w:rFonts w:ascii="Times New Roman" w:hAnsi="Times New Roman" w:cs="Times New Roman"/>
          <w:color w:val="333333"/>
          <w:sz w:val="24"/>
          <w:szCs w:val="24"/>
        </w:rPr>
        <w:t>eV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 and 98.49 </w:t>
      </w:r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Å</w:t>
      </w:r>
      <w:r w:rsidRPr="007F2D05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7F2D05">
        <w:rPr>
          <w:rFonts w:ascii="Times New Roman" w:hAnsi="Times New Roman" w:cs="Times New Roman"/>
          <w:color w:val="333333"/>
          <w:sz w:val="24"/>
          <w:szCs w:val="24"/>
        </w:rPr>
        <w:t> than their natural counterparts. The obtained </w:t>
      </w:r>
      <w:proofErr w:type="spellStart"/>
      <w:r w:rsidRPr="007F2D05">
        <w:rPr>
          <w:rFonts w:ascii="Times New Roman" w:hAnsi="Times New Roman" w:cs="Times New Roman"/>
          <w:i/>
          <w:iCs/>
          <w:color w:val="333333"/>
          <w:sz w:val="24"/>
          <w:szCs w:val="24"/>
        </w:rPr>
        <w:t>gr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 along with frontier molecular </w:t>
      </w:r>
      <w:proofErr w:type="spellStart"/>
      <w:r w:rsidRPr="007F2D05">
        <w:rPr>
          <w:rFonts w:ascii="Times New Roman" w:hAnsi="Times New Roman" w:cs="Times New Roman"/>
          <w:color w:val="333333"/>
          <w:sz w:val="24"/>
          <w:szCs w:val="24"/>
        </w:rPr>
        <w:t>orbitals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 depict G-containing </w:t>
      </w:r>
      <w:proofErr w:type="spellStart"/>
      <w:r w:rsidRPr="007F2D05">
        <w:rPr>
          <w:rFonts w:ascii="Times New Roman" w:hAnsi="Times New Roman" w:cs="Times New Roman"/>
          <w:color w:val="333333"/>
          <w:sz w:val="24"/>
          <w:szCs w:val="24"/>
        </w:rPr>
        <w:t>dimeric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 xml:space="preserve"> strands to have efficient donor and acceptor capability with improved sensitivity upon peptide chain inclusion. This study in general could serve as a basic tool to understand the reactivity properties of PNA </w:t>
      </w:r>
      <w:proofErr w:type="spellStart"/>
      <w:r w:rsidRPr="007F2D05">
        <w:rPr>
          <w:rFonts w:ascii="Times New Roman" w:hAnsi="Times New Roman" w:cs="Times New Roman"/>
          <w:color w:val="333333"/>
          <w:sz w:val="24"/>
          <w:szCs w:val="24"/>
        </w:rPr>
        <w:t>modularities</w:t>
      </w:r>
      <w:proofErr w:type="spellEnd"/>
      <w:r w:rsidRPr="007F2D05">
        <w:rPr>
          <w:rFonts w:ascii="Times New Roman" w:hAnsi="Times New Roman" w:cs="Times New Roman"/>
          <w:color w:val="333333"/>
          <w:sz w:val="24"/>
          <w:szCs w:val="24"/>
        </w:rPr>
        <w:t>, which are the possible building blocks of extended nanostructures.</w:t>
      </w:r>
    </w:p>
    <w:sectPr w:rsidR="00131717" w:rsidRPr="007F2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F2D05"/>
    <w:rsid w:val="00131717"/>
    <w:rsid w:val="007F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2020-09-24T04:45:00Z</dcterms:created>
  <dcterms:modified xsi:type="dcterms:W3CDTF">2020-09-24T04:46:00Z</dcterms:modified>
</cp:coreProperties>
</file>