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B5" w:rsidRPr="00726FB5" w:rsidRDefault="00726FB5" w:rsidP="00726FB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26FB5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DE276D" w:rsidRDefault="00726FB5" w:rsidP="00726FB5">
      <w:pPr>
        <w:spacing w:line="360" w:lineRule="auto"/>
        <w:jc w:val="both"/>
      </w:pPr>
      <w:proofErr w:type="spellStart"/>
      <w:r w:rsidRPr="00DE3FB1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  <w:shd w:val="clear" w:color="auto" w:fill="FFFFFF"/>
        </w:rPr>
        <w:t>Nanoparticles</w:t>
      </w:r>
      <w:proofErr w:type="spellEnd"/>
      <w:r w:rsidRPr="00DE3FB1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  <w:shd w:val="clear" w:color="auto" w:fill="FFFFFF"/>
        </w:rPr>
        <w:t xml:space="preserve"> of the environmentally benign Cu-based quaternary </w:t>
      </w:r>
      <w:proofErr w:type="spellStart"/>
      <w:r w:rsidRPr="00DE3FB1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  <w:shd w:val="clear" w:color="auto" w:fill="FFFFFF"/>
        </w:rPr>
        <w:t>chalcogenide</w:t>
      </w:r>
      <w:proofErr w:type="spellEnd"/>
      <w:r w:rsidRPr="00DE3FB1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  <w:shd w:val="clear" w:color="auto" w:fill="FFFFFF"/>
        </w:rPr>
        <w:t xml:space="preserve"> compound </w:t>
      </w:r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Cu</w:t>
      </w:r>
      <w:r w:rsidRPr="00DE3FB1">
        <w:rPr>
          <w:rFonts w:ascii="Times New Roman" w:hAnsi="Times New Roman"/>
          <w:iCs/>
          <w:color w:val="000000" w:themeColor="text1"/>
          <w:sz w:val="24"/>
          <w:szCs w:val="24"/>
          <w:vertAlign w:val="subscript"/>
        </w:rPr>
        <w:t>2</w:t>
      </w:r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FeSnS</w:t>
      </w:r>
      <w:r w:rsidRPr="00DE3FB1">
        <w:rPr>
          <w:rFonts w:ascii="Times New Roman" w:hAnsi="Times New Roman"/>
          <w:iCs/>
          <w:color w:val="000000" w:themeColor="text1"/>
          <w:sz w:val="24"/>
          <w:szCs w:val="24"/>
          <w:vertAlign w:val="subscript"/>
        </w:rPr>
        <w:t>4</w:t>
      </w:r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(CFTS) were successfully synthesized and the powder coated as a thin film on a FTO substrate by spin coating. The CFTS </w:t>
      </w:r>
      <w:proofErr w:type="spellStart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nanoparticles</w:t>
      </w:r>
      <w:proofErr w:type="spellEnd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were prepared by a simple, low cost hydrothermal reaction method. The prepared samples were characterized by X-ray diffraction (XRD), Raman spectroscopy, UV-Vis spectroscopy and Field emission scanning electron microscopy with energy dispersive spectroscopy </w:t>
      </w:r>
      <w:r w:rsidRPr="000D0C22">
        <w:rPr>
          <w:rFonts w:ascii="Times New Roman" w:hAnsi="Times New Roman"/>
          <w:iCs/>
          <w:sz w:val="24"/>
          <w:szCs w:val="24"/>
        </w:rPr>
        <w:t>(FESEM – EDX).</w:t>
      </w:r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The results of the analyses confirm that the obtained </w:t>
      </w:r>
      <w:proofErr w:type="spellStart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nanoparticles</w:t>
      </w:r>
      <w:proofErr w:type="spellEnd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are high crystalline with pure tetragonal structure. Morphological images show that the CFTS </w:t>
      </w:r>
      <w:proofErr w:type="spellStart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nanoparticles</w:t>
      </w:r>
      <w:proofErr w:type="spellEnd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are closely packed with slight agglomeration. UV-Vis absorption spectrum revealed that the </w:t>
      </w:r>
      <w:proofErr w:type="spellStart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nanoparticles</w:t>
      </w:r>
      <w:proofErr w:type="spellEnd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have a strong absorption band in the visible region with a band gap of 1.32 </w:t>
      </w:r>
      <w:proofErr w:type="spellStart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eV</w:t>
      </w:r>
      <w:proofErr w:type="spellEnd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, which indicates their potential as promising materials for photovoltaic application. In the present study, the fabrication of CFTS based solar cells of layer configuration FTO/</w:t>
      </w:r>
      <w:proofErr w:type="spellStart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ZnO</w:t>
      </w:r>
      <w:proofErr w:type="spellEnd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/</w:t>
      </w:r>
      <w:proofErr w:type="spellStart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CdS</w:t>
      </w:r>
      <w:proofErr w:type="spellEnd"/>
      <w:r w:rsidRPr="00DE3FB1">
        <w:rPr>
          <w:rFonts w:ascii="Times New Roman" w:hAnsi="Times New Roman"/>
          <w:iCs/>
          <w:color w:val="000000" w:themeColor="text1"/>
          <w:sz w:val="24"/>
          <w:szCs w:val="24"/>
        </w:rPr>
        <w:t>/CFTS has been reported. The fabricated solar cell was characterized by current- voltage (I-V) measurements under simulated AM 1.5 illumination.</w:t>
      </w:r>
    </w:p>
    <w:sectPr w:rsidR="00DE2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26FB5"/>
    <w:rsid w:val="00726FB5"/>
    <w:rsid w:val="00DE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2020-09-26T05:22:00Z</dcterms:created>
  <dcterms:modified xsi:type="dcterms:W3CDTF">2020-09-26T05:22:00Z</dcterms:modified>
</cp:coreProperties>
</file>