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D9" w:rsidRPr="00FA533A" w:rsidRDefault="00E97DD9" w:rsidP="00E97DD9">
      <w:pPr>
        <w:jc w:val="center"/>
        <w:rPr>
          <w:rFonts w:ascii="Times New Roman" w:eastAsia="Times New Roman" w:hAnsi="Times New Roman"/>
          <w:b/>
          <w:color w:val="333333"/>
          <w:sz w:val="32"/>
          <w:szCs w:val="32"/>
        </w:rPr>
      </w:pPr>
      <w:r w:rsidRPr="00FA533A">
        <w:rPr>
          <w:rFonts w:ascii="Times New Roman" w:eastAsia="Times New Roman" w:hAnsi="Times New Roman"/>
          <w:b/>
          <w:color w:val="333333"/>
          <w:sz w:val="32"/>
          <w:szCs w:val="32"/>
        </w:rPr>
        <w:t>ABSTRACT</w:t>
      </w:r>
    </w:p>
    <w:p w:rsidR="00023A03" w:rsidRDefault="00E97DD9" w:rsidP="00E97DD9">
      <w:pPr>
        <w:spacing w:line="360" w:lineRule="auto"/>
        <w:jc w:val="both"/>
      </w:pPr>
      <w:r w:rsidRPr="00E1398B">
        <w:rPr>
          <w:rFonts w:ascii="Times New Roman" w:eastAsia="Times New Roman" w:hAnsi="Times New Roman"/>
          <w:color w:val="333333"/>
          <w:sz w:val="24"/>
          <w:szCs w:val="24"/>
        </w:rPr>
        <w:t xml:space="preserve"> In the last few decades, Surface Plasmon Resonance based optical sensors has created a niche for itself in the field of bio, chemical and gas sensing applications due to their surprising superior characteristics such as its high sensitivity, reliability, real time sensing ability, compactness and flexibility. Recently a new family of 2d transition metal carbide/ nitride materials known as </w:t>
      </w:r>
      <w:proofErr w:type="spellStart"/>
      <w:r w:rsidRPr="00E1398B">
        <w:rPr>
          <w:rFonts w:ascii="Times New Roman" w:eastAsia="Times New Roman" w:hAnsi="Times New Roman"/>
          <w:color w:val="333333"/>
          <w:sz w:val="24"/>
          <w:szCs w:val="24"/>
        </w:rPr>
        <w:t>MXene</w:t>
      </w:r>
      <w:proofErr w:type="spellEnd"/>
      <w:r w:rsidRPr="00E1398B">
        <w:rPr>
          <w:rFonts w:ascii="Times New Roman" w:eastAsia="Times New Roman" w:hAnsi="Times New Roman"/>
          <w:color w:val="333333"/>
          <w:sz w:val="24"/>
          <w:szCs w:val="24"/>
        </w:rPr>
        <w:t xml:space="preserve"> has drawn increased attention due to their exceptional properties like excellent thermal stability, easily tunable structure, large </w:t>
      </w:r>
      <w:proofErr w:type="spellStart"/>
      <w:r w:rsidRPr="00E1398B">
        <w:rPr>
          <w:rFonts w:ascii="Times New Roman" w:eastAsia="Times New Roman" w:hAnsi="Times New Roman"/>
          <w:color w:val="333333"/>
          <w:sz w:val="24"/>
          <w:szCs w:val="24"/>
        </w:rPr>
        <w:t>interlying</w:t>
      </w:r>
      <w:proofErr w:type="spellEnd"/>
      <w:r w:rsidRPr="00E1398B">
        <w:rPr>
          <w:rFonts w:ascii="Times New Roman" w:eastAsia="Times New Roman" w:hAnsi="Times New Roman"/>
          <w:color w:val="333333"/>
          <w:sz w:val="24"/>
          <w:szCs w:val="24"/>
        </w:rPr>
        <w:t xml:space="preserve"> surface, high electrical conductivity and large surface area.  A detailed analysis on the performance parameters of SPR based fiber optic sensors having a </w:t>
      </w:r>
      <w:proofErr w:type="gramStart"/>
      <w:r w:rsidRPr="00E1398B">
        <w:rPr>
          <w:rFonts w:ascii="Times New Roman" w:eastAsia="Times New Roman" w:hAnsi="Times New Roman"/>
          <w:color w:val="333333"/>
          <w:sz w:val="24"/>
          <w:szCs w:val="24"/>
        </w:rPr>
        <w:t>Four  layer</w:t>
      </w:r>
      <w:proofErr w:type="gramEnd"/>
      <w:r w:rsidRPr="00E1398B">
        <w:rPr>
          <w:rFonts w:ascii="Times New Roman" w:eastAsia="Times New Roman" w:hAnsi="Times New Roman"/>
          <w:color w:val="333333"/>
          <w:sz w:val="24"/>
          <w:szCs w:val="24"/>
        </w:rPr>
        <w:t xml:space="preserve"> model - Core/metal/</w:t>
      </w:r>
      <w:proofErr w:type="spellStart"/>
      <w:r w:rsidRPr="00E1398B">
        <w:rPr>
          <w:rFonts w:ascii="Times New Roman" w:eastAsia="Times New Roman" w:hAnsi="Times New Roman"/>
          <w:color w:val="333333"/>
          <w:sz w:val="24"/>
          <w:szCs w:val="24"/>
        </w:rPr>
        <w:t>Mxene</w:t>
      </w:r>
      <w:proofErr w:type="spellEnd"/>
      <w:r w:rsidRPr="00E1398B">
        <w:rPr>
          <w:rFonts w:ascii="Times New Roman" w:eastAsia="Times New Roman" w:hAnsi="Times New Roman"/>
          <w:color w:val="333333"/>
          <w:sz w:val="24"/>
          <w:szCs w:val="24"/>
        </w:rPr>
        <w:t xml:space="preserve">/Sensing medium is performed. </w:t>
      </w:r>
      <w:proofErr w:type="spellStart"/>
      <w:r w:rsidRPr="00E1398B">
        <w:rPr>
          <w:rFonts w:ascii="Times New Roman" w:eastAsia="Times New Roman" w:hAnsi="Times New Roman"/>
          <w:color w:val="333333"/>
          <w:sz w:val="24"/>
          <w:szCs w:val="24"/>
        </w:rPr>
        <w:t>Kretschmann</w:t>
      </w:r>
      <w:proofErr w:type="spellEnd"/>
      <w:r w:rsidRPr="00E1398B">
        <w:rPr>
          <w:rFonts w:ascii="Times New Roman" w:eastAsia="Times New Roman" w:hAnsi="Times New Roman"/>
          <w:color w:val="333333"/>
          <w:sz w:val="24"/>
          <w:szCs w:val="24"/>
        </w:rPr>
        <w:t xml:space="preserve"> configuration and the N layer matrix model has been employed for the performance study and a novel SPR sensor based on Au/Ag/Co/Ni with </w:t>
      </w:r>
      <w:proofErr w:type="spellStart"/>
      <w:r w:rsidRPr="00E1398B">
        <w:rPr>
          <w:rFonts w:ascii="Times New Roman" w:eastAsia="Times New Roman" w:hAnsi="Times New Roman"/>
          <w:color w:val="333333"/>
          <w:sz w:val="24"/>
          <w:szCs w:val="24"/>
        </w:rPr>
        <w:t>MXene</w:t>
      </w:r>
      <w:proofErr w:type="spellEnd"/>
      <w:r w:rsidRPr="00E1398B">
        <w:rPr>
          <w:rFonts w:ascii="Times New Roman" w:eastAsia="Times New Roman" w:hAnsi="Times New Roman"/>
          <w:color w:val="333333"/>
          <w:sz w:val="24"/>
          <w:szCs w:val="24"/>
        </w:rPr>
        <w:t xml:space="preserve"> layers is theoretically presented. The </w:t>
      </w:r>
      <w:proofErr w:type="gramStart"/>
      <w:r w:rsidRPr="00E1398B">
        <w:rPr>
          <w:rFonts w:ascii="Times New Roman" w:eastAsia="Times New Roman" w:hAnsi="Times New Roman"/>
          <w:color w:val="333333"/>
          <w:sz w:val="24"/>
          <w:szCs w:val="24"/>
        </w:rPr>
        <w:t xml:space="preserve">thickness of the metal layer, </w:t>
      </w:r>
      <w:proofErr w:type="spellStart"/>
      <w:r w:rsidRPr="00E1398B">
        <w:rPr>
          <w:rFonts w:ascii="Times New Roman" w:eastAsia="Times New Roman" w:hAnsi="Times New Roman"/>
          <w:color w:val="333333"/>
          <w:sz w:val="24"/>
          <w:szCs w:val="24"/>
        </w:rPr>
        <w:t>Mxene</w:t>
      </w:r>
      <w:proofErr w:type="spellEnd"/>
      <w:r w:rsidRPr="00E1398B">
        <w:rPr>
          <w:rFonts w:ascii="Times New Roman" w:eastAsia="Times New Roman" w:hAnsi="Times New Roman"/>
          <w:color w:val="333333"/>
          <w:sz w:val="24"/>
          <w:szCs w:val="24"/>
        </w:rPr>
        <w:t xml:space="preserve"> and the RI of the multi layers have</w:t>
      </w:r>
      <w:proofErr w:type="gramEnd"/>
      <w:r w:rsidRPr="00E1398B">
        <w:rPr>
          <w:rFonts w:ascii="Times New Roman" w:eastAsia="Times New Roman" w:hAnsi="Times New Roman"/>
          <w:color w:val="333333"/>
          <w:sz w:val="24"/>
          <w:szCs w:val="24"/>
        </w:rPr>
        <w:t xml:space="preserve"> been properly chosen. Enhanced sensitivity is observed in the </w:t>
      </w:r>
      <w:proofErr w:type="spellStart"/>
      <w:r w:rsidRPr="00E1398B">
        <w:rPr>
          <w:rFonts w:ascii="Times New Roman" w:eastAsia="Times New Roman" w:hAnsi="Times New Roman"/>
          <w:color w:val="333333"/>
          <w:sz w:val="24"/>
          <w:szCs w:val="24"/>
        </w:rPr>
        <w:t>MXene</w:t>
      </w:r>
      <w:proofErr w:type="spellEnd"/>
      <w:r w:rsidRPr="00E1398B">
        <w:rPr>
          <w:rFonts w:ascii="Times New Roman" w:eastAsia="Times New Roman" w:hAnsi="Times New Roman"/>
          <w:color w:val="333333"/>
          <w:sz w:val="24"/>
          <w:szCs w:val="24"/>
        </w:rPr>
        <w:t xml:space="preserve"> based Sensor compared to the bare metal based SPR sensor as well as the conventional metal film sensors. The other sensor parameters such as the Quality Factor, Detection Accuracy, Signal to Noise ratio has also shown desired values. Owing to their unique properties, </w:t>
      </w:r>
      <w:proofErr w:type="spellStart"/>
      <w:r w:rsidRPr="00E1398B">
        <w:rPr>
          <w:rFonts w:ascii="Times New Roman" w:eastAsia="Times New Roman" w:hAnsi="Times New Roman"/>
          <w:color w:val="333333"/>
          <w:sz w:val="24"/>
          <w:szCs w:val="24"/>
        </w:rPr>
        <w:t>MXene</w:t>
      </w:r>
      <w:proofErr w:type="spellEnd"/>
      <w:r w:rsidRPr="00E1398B">
        <w:rPr>
          <w:rFonts w:ascii="Times New Roman" w:eastAsia="Times New Roman" w:hAnsi="Times New Roman"/>
          <w:color w:val="333333"/>
          <w:sz w:val="24"/>
          <w:szCs w:val="24"/>
        </w:rPr>
        <w:t xml:space="preserve"> has demonstrated promising nature for various applications such as energy storage, chemical, photo and </w:t>
      </w:r>
      <w:proofErr w:type="spellStart"/>
      <w:r w:rsidRPr="00E1398B">
        <w:rPr>
          <w:rFonts w:ascii="Times New Roman" w:eastAsia="Times New Roman" w:hAnsi="Times New Roman"/>
          <w:color w:val="333333"/>
          <w:sz w:val="24"/>
          <w:szCs w:val="24"/>
        </w:rPr>
        <w:t>electrocatalyst</w:t>
      </w:r>
      <w:proofErr w:type="spellEnd"/>
      <w:r w:rsidRPr="00E1398B">
        <w:rPr>
          <w:rFonts w:ascii="Times New Roman" w:eastAsia="Times New Roman" w:hAnsi="Times New Roman"/>
          <w:color w:val="333333"/>
          <w:sz w:val="24"/>
          <w:szCs w:val="24"/>
        </w:rPr>
        <w:t xml:space="preserve">, </w:t>
      </w:r>
      <w:proofErr w:type="spellStart"/>
      <w:r w:rsidRPr="00E1398B">
        <w:rPr>
          <w:rFonts w:ascii="Times New Roman" w:eastAsia="Times New Roman" w:hAnsi="Times New Roman"/>
          <w:color w:val="333333"/>
          <w:sz w:val="24"/>
          <w:szCs w:val="24"/>
        </w:rPr>
        <w:t>photothermal</w:t>
      </w:r>
      <w:proofErr w:type="spellEnd"/>
      <w:r w:rsidRPr="00E1398B">
        <w:rPr>
          <w:rFonts w:ascii="Times New Roman" w:eastAsia="Times New Roman" w:hAnsi="Times New Roman"/>
          <w:color w:val="333333"/>
          <w:sz w:val="24"/>
          <w:szCs w:val="24"/>
        </w:rPr>
        <w:t xml:space="preserve"> therapy, gas sensing etc.</w:t>
      </w:r>
    </w:p>
    <w:sectPr w:rsidR="00023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97DD9"/>
    <w:rsid w:val="00023A03"/>
    <w:rsid w:val="00E97DD9"/>
    <w:rsid w:val="00FA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cp:revision>
  <dcterms:created xsi:type="dcterms:W3CDTF">2020-09-28T10:05:00Z</dcterms:created>
  <dcterms:modified xsi:type="dcterms:W3CDTF">2020-09-28T10:06:00Z</dcterms:modified>
</cp:coreProperties>
</file>