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1" w:rsidRPr="00A26AF1" w:rsidRDefault="00A26AF1" w:rsidP="00A26AF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26AF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B2A52" w:rsidRDefault="00A26AF1" w:rsidP="00A26AF1">
      <w:pPr>
        <w:spacing w:line="360" w:lineRule="auto"/>
        <w:jc w:val="both"/>
      </w:pPr>
      <w:r w:rsidRPr="00BF556B"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  <w:r w:rsidRPr="004533E2">
        <w:rPr>
          <w:rFonts w:ascii="Times New Roman" w:hAnsi="Times New Roman"/>
          <w:sz w:val="28"/>
          <w:szCs w:val="28"/>
          <w:shd w:val="clear" w:color="auto" w:fill="FCFCFC"/>
        </w:rPr>
        <w:t xml:space="preserve">Based on vector diffraction theory and inverse Faraday </w:t>
      </w:r>
      <w:proofErr w:type="gramStart"/>
      <w:r w:rsidRPr="004533E2">
        <w:rPr>
          <w:rFonts w:ascii="Times New Roman" w:hAnsi="Times New Roman"/>
          <w:sz w:val="28"/>
          <w:szCs w:val="28"/>
          <w:shd w:val="clear" w:color="auto" w:fill="FCFCFC"/>
        </w:rPr>
        <w:t>effect</w:t>
      </w:r>
      <w:proofErr w:type="gramEnd"/>
      <w:r w:rsidRPr="004533E2">
        <w:rPr>
          <w:rFonts w:ascii="Times New Roman" w:hAnsi="Times New Roman"/>
          <w:sz w:val="28"/>
          <w:szCs w:val="28"/>
          <w:shd w:val="clear" w:color="auto" w:fill="FCFCFC"/>
        </w:rPr>
        <w:t>, we numerically studied the magnetization induced by a tightly focused circularly polarized annular multi-Gaussian beam. Numerical result shows that the magnetization spot as small as 0.4 </w:t>
      </w:r>
      <w:r w:rsidRPr="004533E2">
        <w:rPr>
          <w:rFonts w:ascii="Times New Roman" w:hAnsi="Times New Roman"/>
          <w:i/>
          <w:iCs/>
          <w:sz w:val="28"/>
          <w:szCs w:val="28"/>
          <w:shd w:val="clear" w:color="auto" w:fill="FCFCFC"/>
        </w:rPr>
        <w:t>λ</w:t>
      </w:r>
      <w:r w:rsidRPr="004533E2">
        <w:rPr>
          <w:rFonts w:ascii="Times New Roman" w:hAnsi="Times New Roman"/>
          <w:sz w:val="28"/>
          <w:szCs w:val="28"/>
          <w:shd w:val="clear" w:color="auto" w:fill="FCFCFC"/>
        </w:rPr>
        <w:t> which extends up to 8 </w:t>
      </w:r>
      <w:r w:rsidRPr="004533E2">
        <w:rPr>
          <w:rFonts w:ascii="Times New Roman" w:hAnsi="Times New Roman"/>
          <w:i/>
          <w:iCs/>
          <w:sz w:val="28"/>
          <w:szCs w:val="28"/>
          <w:shd w:val="clear" w:color="auto" w:fill="FCFCFC"/>
        </w:rPr>
        <w:t>λ</w:t>
      </w:r>
      <w:r w:rsidRPr="004533E2">
        <w:rPr>
          <w:rFonts w:ascii="Times New Roman" w:hAnsi="Times New Roman"/>
          <w:sz w:val="28"/>
          <w:szCs w:val="28"/>
          <w:shd w:val="clear" w:color="auto" w:fill="FCFCFC"/>
        </w:rPr>
        <w:t> can be induced for incident circularly polarized annular multi-Gaussian beam (CPAMGB). We also noted that the depth of focus of the generated magnetization spot can be very well improved up to 48 </w:t>
      </w:r>
      <w:r w:rsidRPr="004533E2">
        <w:rPr>
          <w:rFonts w:ascii="Times New Roman" w:hAnsi="Times New Roman"/>
          <w:i/>
          <w:iCs/>
          <w:sz w:val="28"/>
          <w:szCs w:val="28"/>
          <w:shd w:val="clear" w:color="auto" w:fill="FCFCFC"/>
        </w:rPr>
        <w:t>λ</w:t>
      </w:r>
      <w:r w:rsidRPr="004533E2">
        <w:rPr>
          <w:rFonts w:ascii="Times New Roman" w:hAnsi="Times New Roman"/>
          <w:sz w:val="28"/>
          <w:szCs w:val="28"/>
          <w:shd w:val="clear" w:color="auto" w:fill="FCFCFC"/>
        </w:rPr>
        <w:t xml:space="preserve"> through suitable phase modulation to the incident CPAMGB by means of specially designed complex phase filter. Moreover, we also noted that one can generate a chain of magnetization spots of different numbers and sizes upon suitably changing the beam order of CPAMGB and radii of complex phase filter. We expect that such a study will be fruitful for experimental realization of all-optical magnetic recording, multiple magnetic particle trapping and transportation, </w:t>
      </w:r>
      <w:proofErr w:type="spellStart"/>
      <w:r w:rsidRPr="004533E2">
        <w:rPr>
          <w:rFonts w:ascii="Times New Roman" w:hAnsi="Times New Roman"/>
          <w:sz w:val="28"/>
          <w:szCs w:val="28"/>
          <w:shd w:val="clear" w:color="auto" w:fill="FCFCFC"/>
        </w:rPr>
        <w:t>confocal</w:t>
      </w:r>
      <w:proofErr w:type="spellEnd"/>
      <w:r w:rsidRPr="004533E2">
        <w:rPr>
          <w:rFonts w:ascii="Times New Roman" w:hAnsi="Times New Roman"/>
          <w:sz w:val="28"/>
          <w:szCs w:val="28"/>
          <w:shd w:val="clear" w:color="auto" w:fill="FCFCFC"/>
        </w:rPr>
        <w:t xml:space="preserve"> and magnetic resonance microscopy, as well as multilayer ultra-high-density magnetic storage.</w:t>
      </w:r>
    </w:p>
    <w:sectPr w:rsidR="000B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26AF1"/>
    <w:rsid w:val="000B2A52"/>
    <w:rsid w:val="00A2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2020-10-03T05:06:00Z</dcterms:created>
  <dcterms:modified xsi:type="dcterms:W3CDTF">2020-10-03T05:06:00Z</dcterms:modified>
</cp:coreProperties>
</file>