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1F" w:rsidRDefault="00A15E1F" w:rsidP="00A15E1F">
      <w:pPr>
        <w:spacing w:line="360" w:lineRule="auto"/>
        <w:jc w:val="both"/>
        <w:rPr>
          <w:rFonts w:ascii="Times New Roman" w:hAnsi="Times New Roman" w:cs="Times New Roman"/>
          <w:sz w:val="24"/>
          <w:szCs w:val="24"/>
        </w:rPr>
      </w:pPr>
    </w:p>
    <w:p w:rsidR="00A15E1F" w:rsidRPr="00A15E1F" w:rsidRDefault="00A15E1F" w:rsidP="00A15E1F">
      <w:pPr>
        <w:spacing w:line="360" w:lineRule="auto"/>
        <w:jc w:val="center"/>
        <w:rPr>
          <w:rFonts w:ascii="Times New Roman" w:hAnsi="Times New Roman" w:cs="Times New Roman"/>
          <w:b/>
          <w:sz w:val="32"/>
          <w:szCs w:val="24"/>
        </w:rPr>
      </w:pPr>
      <w:r w:rsidRPr="00A15E1F">
        <w:rPr>
          <w:rFonts w:ascii="Times New Roman" w:hAnsi="Times New Roman" w:cs="Times New Roman"/>
          <w:b/>
          <w:sz w:val="32"/>
          <w:szCs w:val="24"/>
        </w:rPr>
        <w:t>ABSTRACT</w:t>
      </w:r>
    </w:p>
    <w:p w:rsidR="00496CB0" w:rsidRDefault="00A15E1F" w:rsidP="00A15E1F">
      <w:pPr>
        <w:spacing w:line="360" w:lineRule="auto"/>
        <w:jc w:val="both"/>
      </w:pPr>
      <w:r w:rsidRPr="00B317EC">
        <w:rPr>
          <w:rFonts w:ascii="Times New Roman" w:hAnsi="Times New Roman" w:cs="Times New Roman"/>
          <w:sz w:val="24"/>
          <w:szCs w:val="24"/>
        </w:rPr>
        <w:t>Novel Substituted 4′-methyl-3-thioxo-1,2,4-triazinoquinoline-5-ones are subjected to the anti bacterial and antifungal studies. Density Functional theory calculations of the compounds were performed using molecular structures with optimized geometries. The optimized geometry of the compounds were obtained by using 6-31G (</w:t>
      </w:r>
      <w:proofErr w:type="spellStart"/>
      <w:r w:rsidRPr="00B317EC">
        <w:rPr>
          <w:rFonts w:ascii="Times New Roman" w:hAnsi="Times New Roman" w:cs="Times New Roman"/>
          <w:sz w:val="24"/>
          <w:szCs w:val="24"/>
        </w:rPr>
        <w:t>d,p</w:t>
      </w:r>
      <w:proofErr w:type="spellEnd"/>
      <w:r w:rsidRPr="00B317EC">
        <w:rPr>
          <w:rFonts w:ascii="Times New Roman" w:hAnsi="Times New Roman" w:cs="Times New Roman"/>
          <w:sz w:val="24"/>
          <w:szCs w:val="24"/>
        </w:rPr>
        <w:t xml:space="preserve">) basis set, and the Frontier Orbital energy and electrostatic potential were interpreted. The </w:t>
      </w:r>
      <w:proofErr w:type="spellStart"/>
      <w:r w:rsidRPr="00B317EC">
        <w:rPr>
          <w:rFonts w:ascii="Times New Roman" w:hAnsi="Times New Roman" w:cs="Times New Roman"/>
          <w:sz w:val="24"/>
          <w:szCs w:val="24"/>
        </w:rPr>
        <w:t>structureactivity</w:t>
      </w:r>
      <w:proofErr w:type="spellEnd"/>
      <w:r w:rsidRPr="00B317EC">
        <w:rPr>
          <w:rFonts w:ascii="Times New Roman" w:hAnsi="Times New Roman" w:cs="Times New Roman"/>
          <w:sz w:val="24"/>
          <w:szCs w:val="24"/>
        </w:rPr>
        <w:t xml:space="preserve"> relationships between the theoretical and wet lab results were discussed. All the products were screened in vitro antibacterial and antifungal activity against different micro organisms.</w:t>
      </w:r>
    </w:p>
    <w:sectPr w:rsidR="00496C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15E1F"/>
    <w:rsid w:val="00496CB0"/>
    <w:rsid w:val="00A15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GRG</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2020-10-05T09:55:00Z</dcterms:created>
  <dcterms:modified xsi:type="dcterms:W3CDTF">2020-10-05T09:56:00Z</dcterms:modified>
</cp:coreProperties>
</file>