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4E9" w:rsidRPr="00AD74E9" w:rsidRDefault="00AD74E9" w:rsidP="00AD74E9">
      <w:pPr>
        <w:spacing w:line="360" w:lineRule="auto"/>
        <w:jc w:val="center"/>
        <w:rPr>
          <w:rFonts w:ascii="Times New Roman" w:eastAsia="Times New Roman" w:hAnsi="Times New Roman"/>
          <w:b/>
          <w:color w:val="333333"/>
          <w:sz w:val="32"/>
          <w:szCs w:val="28"/>
        </w:rPr>
      </w:pPr>
      <w:r w:rsidRPr="00AD74E9">
        <w:rPr>
          <w:rFonts w:ascii="Times New Roman" w:eastAsia="Times New Roman" w:hAnsi="Times New Roman"/>
          <w:b/>
          <w:color w:val="333333"/>
          <w:sz w:val="32"/>
          <w:szCs w:val="28"/>
        </w:rPr>
        <w:t>ABSTRACT</w:t>
      </w:r>
    </w:p>
    <w:p w:rsidR="00D34341" w:rsidRPr="00AD74E9" w:rsidRDefault="00AD74E9" w:rsidP="00AD74E9">
      <w:pPr>
        <w:spacing w:line="360" w:lineRule="auto"/>
        <w:jc w:val="both"/>
        <w:rPr>
          <w:sz w:val="20"/>
        </w:rPr>
      </w:pPr>
      <w:r w:rsidRPr="00AD74E9">
        <w:rPr>
          <w:rFonts w:ascii="Times New Roman" w:eastAsia="Times New Roman" w:hAnsi="Times New Roman"/>
          <w:color w:val="333333"/>
          <w:sz w:val="24"/>
          <w:szCs w:val="28"/>
        </w:rPr>
        <w:t xml:space="preserve">Inhibition potential of synthesized </w:t>
      </w:r>
      <w:proofErr w:type="spellStart"/>
      <w:r w:rsidRPr="00AD74E9">
        <w:rPr>
          <w:rFonts w:ascii="Times New Roman" w:eastAsia="Times New Roman" w:hAnsi="Times New Roman"/>
          <w:color w:val="333333"/>
          <w:sz w:val="24"/>
          <w:szCs w:val="28"/>
        </w:rPr>
        <w:t>pyrazoline</w:t>
      </w:r>
      <w:proofErr w:type="spellEnd"/>
      <w:r w:rsidRPr="00AD74E9">
        <w:rPr>
          <w:rFonts w:ascii="Times New Roman" w:eastAsia="Times New Roman" w:hAnsi="Times New Roman"/>
          <w:color w:val="333333"/>
          <w:sz w:val="24"/>
          <w:szCs w:val="28"/>
        </w:rPr>
        <w:t xml:space="preserve"> derivatives on the corrosion inhibition of mild steel in 1M H</w:t>
      </w:r>
      <w:r w:rsidRPr="00AD74E9">
        <w:rPr>
          <w:rFonts w:ascii="Times New Roman" w:eastAsia="Times New Roman" w:hAnsi="Times New Roman"/>
          <w:color w:val="333333"/>
          <w:sz w:val="24"/>
          <w:szCs w:val="28"/>
          <w:vertAlign w:val="subscript"/>
        </w:rPr>
        <w:t>2</w:t>
      </w:r>
      <w:r w:rsidRPr="00AD74E9">
        <w:rPr>
          <w:rFonts w:ascii="Times New Roman" w:eastAsia="Times New Roman" w:hAnsi="Times New Roman"/>
          <w:color w:val="333333"/>
          <w:sz w:val="24"/>
          <w:szCs w:val="28"/>
        </w:rPr>
        <w:t>SO</w:t>
      </w:r>
      <w:r w:rsidRPr="00AD74E9">
        <w:rPr>
          <w:rFonts w:ascii="Times New Roman" w:eastAsia="Times New Roman" w:hAnsi="Times New Roman"/>
          <w:color w:val="333333"/>
          <w:sz w:val="24"/>
          <w:szCs w:val="28"/>
          <w:vertAlign w:val="subscript"/>
        </w:rPr>
        <w:t>4</w:t>
      </w:r>
      <w:r w:rsidRPr="00AD74E9">
        <w:rPr>
          <w:rFonts w:ascii="Times New Roman" w:eastAsia="Times New Roman" w:hAnsi="Times New Roman"/>
          <w:color w:val="333333"/>
          <w:sz w:val="24"/>
          <w:szCs w:val="28"/>
        </w:rPr>
        <w:t xml:space="preserve"> solution have been evaluated and studied by gravimetric, </w:t>
      </w:r>
      <w:proofErr w:type="spellStart"/>
      <w:r w:rsidRPr="00AD74E9">
        <w:rPr>
          <w:rFonts w:ascii="Times New Roman" w:eastAsia="Times New Roman" w:hAnsi="Times New Roman"/>
          <w:color w:val="333333"/>
          <w:sz w:val="24"/>
          <w:szCs w:val="28"/>
        </w:rPr>
        <w:t>Tafel</w:t>
      </w:r>
      <w:proofErr w:type="spellEnd"/>
      <w:r w:rsidRPr="00AD74E9">
        <w:rPr>
          <w:rFonts w:ascii="Times New Roman" w:eastAsia="Times New Roman" w:hAnsi="Times New Roman"/>
          <w:color w:val="333333"/>
          <w:sz w:val="24"/>
          <w:szCs w:val="28"/>
        </w:rPr>
        <w:t xml:space="preserve"> polarization, electrochemical impedance spectroscopy techniques and the quantum chemical studies using density functional theory (DFT). The results showed that the inhibition efficiency of the investigated compounds depend on the concentration and nature of the inhibitor. The effect of temperature on the corrosion behavior of mild steel in 1M H</w:t>
      </w:r>
      <w:r w:rsidRPr="00AD74E9">
        <w:rPr>
          <w:rFonts w:ascii="Times New Roman" w:eastAsia="Times New Roman" w:hAnsi="Times New Roman"/>
          <w:color w:val="333333"/>
          <w:sz w:val="24"/>
          <w:szCs w:val="28"/>
          <w:vertAlign w:val="subscript"/>
        </w:rPr>
        <w:t>2</w:t>
      </w:r>
      <w:r w:rsidRPr="00AD74E9">
        <w:rPr>
          <w:rFonts w:ascii="Times New Roman" w:eastAsia="Times New Roman" w:hAnsi="Times New Roman"/>
          <w:color w:val="333333"/>
          <w:sz w:val="24"/>
          <w:szCs w:val="28"/>
        </w:rPr>
        <w:t>SO</w:t>
      </w:r>
      <w:r w:rsidRPr="00AD74E9">
        <w:rPr>
          <w:rFonts w:ascii="Times New Roman" w:eastAsia="Times New Roman" w:hAnsi="Times New Roman"/>
          <w:color w:val="333333"/>
          <w:sz w:val="24"/>
          <w:szCs w:val="28"/>
          <w:vertAlign w:val="subscript"/>
        </w:rPr>
        <w:t>4</w:t>
      </w:r>
      <w:r w:rsidRPr="00AD74E9">
        <w:rPr>
          <w:rFonts w:ascii="Times New Roman" w:eastAsia="Times New Roman" w:hAnsi="Times New Roman"/>
          <w:color w:val="333333"/>
          <w:sz w:val="24"/>
          <w:szCs w:val="28"/>
        </w:rPr>
        <w:t xml:space="preserve"> without and with the inhibitors was studied in the temperature range 303 to 333 K. Some activated thermodynamic parameters were computed and discussed. Polarization studies showed that all the </w:t>
      </w:r>
      <w:proofErr w:type="spellStart"/>
      <w:r w:rsidRPr="00AD74E9">
        <w:rPr>
          <w:rFonts w:ascii="Times New Roman" w:eastAsia="Times New Roman" w:hAnsi="Times New Roman"/>
          <w:color w:val="333333"/>
          <w:sz w:val="24"/>
          <w:szCs w:val="28"/>
        </w:rPr>
        <w:t>pyrazolines</w:t>
      </w:r>
      <w:proofErr w:type="spellEnd"/>
      <w:r w:rsidRPr="00AD74E9">
        <w:rPr>
          <w:rFonts w:ascii="Times New Roman" w:eastAsia="Times New Roman" w:hAnsi="Times New Roman"/>
          <w:color w:val="333333"/>
          <w:sz w:val="24"/>
          <w:szCs w:val="28"/>
        </w:rPr>
        <w:t xml:space="preserve"> function as mixed inhibitor, but predominantly act as </w:t>
      </w:r>
      <w:proofErr w:type="spellStart"/>
      <w:r w:rsidRPr="00AD74E9">
        <w:rPr>
          <w:rFonts w:ascii="Times New Roman" w:eastAsia="Times New Roman" w:hAnsi="Times New Roman"/>
          <w:color w:val="333333"/>
          <w:sz w:val="24"/>
          <w:szCs w:val="28"/>
        </w:rPr>
        <w:t>cathodic</w:t>
      </w:r>
      <w:proofErr w:type="spellEnd"/>
      <w:r w:rsidRPr="00AD74E9">
        <w:rPr>
          <w:rFonts w:ascii="Times New Roman" w:eastAsia="Times New Roman" w:hAnsi="Times New Roman"/>
          <w:color w:val="333333"/>
          <w:sz w:val="24"/>
          <w:szCs w:val="28"/>
        </w:rPr>
        <w:t xml:space="preserve"> type. The surface morphology of inhibited mild steel was analyzed by scanning electron microscope technology with energy dispersive X-ray spectroscopy (SEM-EDX). FT-IR spectroscopic analysis was used to obtain information on bonding mechanism between the metallic surface and the inhibitors. Quantum chemical parameters such as highest occupied molecular orbital energy (E</w:t>
      </w:r>
      <w:r w:rsidRPr="00AD74E9">
        <w:rPr>
          <w:rFonts w:ascii="Times New Roman" w:eastAsia="Times New Roman" w:hAnsi="Times New Roman"/>
          <w:color w:val="333333"/>
          <w:sz w:val="24"/>
          <w:szCs w:val="28"/>
          <w:vertAlign w:val="subscript"/>
        </w:rPr>
        <w:t>HOMO</w:t>
      </w:r>
      <w:r w:rsidRPr="00AD74E9">
        <w:rPr>
          <w:rFonts w:ascii="Times New Roman" w:eastAsia="Times New Roman" w:hAnsi="Times New Roman"/>
          <w:color w:val="333333"/>
          <w:sz w:val="24"/>
          <w:szCs w:val="28"/>
        </w:rPr>
        <w:t>), lowest unoccupied molecular orbital energy (E</w:t>
      </w:r>
      <w:r w:rsidRPr="00AD74E9">
        <w:rPr>
          <w:rFonts w:ascii="Times New Roman" w:eastAsia="Times New Roman" w:hAnsi="Times New Roman"/>
          <w:color w:val="333333"/>
          <w:sz w:val="24"/>
          <w:szCs w:val="28"/>
          <w:vertAlign w:val="subscript"/>
        </w:rPr>
        <w:t>LUMO</w:t>
      </w:r>
      <w:r w:rsidRPr="00AD74E9">
        <w:rPr>
          <w:rFonts w:ascii="Times New Roman" w:eastAsia="Times New Roman" w:hAnsi="Times New Roman"/>
          <w:color w:val="333333"/>
          <w:sz w:val="24"/>
          <w:szCs w:val="28"/>
        </w:rPr>
        <w:t>), energy gap (∆E) and dipole moment (µ), the softness (σ), the fraction of the electrons transferred from the inhibitor to the metal surface (∆N) and the total energy (TE) have been calculated. It was found that theoretical data support the experimental results</w:t>
      </w:r>
    </w:p>
    <w:sectPr w:rsidR="00D34341" w:rsidRPr="00AD74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74E9"/>
    <w:rsid w:val="00AD74E9"/>
    <w:rsid w:val="00D34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1272</Characters>
  <Application>Microsoft Office Word</Application>
  <DocSecurity>0</DocSecurity>
  <Lines>10</Lines>
  <Paragraphs>2</Paragraphs>
  <ScaleCrop>false</ScaleCrop>
  <Company>GRG</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2020-10-06T06:29:00Z</dcterms:created>
  <dcterms:modified xsi:type="dcterms:W3CDTF">2020-10-06T06:32:00Z</dcterms:modified>
</cp:coreProperties>
</file>