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FC" w:rsidRPr="00D039FC" w:rsidRDefault="00D039FC" w:rsidP="00D039FC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D039FC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FE67C0" w:rsidRDefault="00D039FC" w:rsidP="00D039FC">
      <w:pPr>
        <w:jc w:val="center"/>
      </w:pPr>
      <w:r w:rsidRPr="00321D2D">
        <w:rPr>
          <w:rFonts w:ascii="Times New Roman" w:eastAsia="Times New Roman" w:hAnsi="Times New Roman"/>
          <w:color w:val="333333"/>
          <w:sz w:val="28"/>
          <w:szCs w:val="28"/>
        </w:rPr>
        <w:t xml:space="preserve">This article examines the life of the </w:t>
      </w:r>
      <w:proofErr w:type="spellStart"/>
      <w:r w:rsidRPr="00321D2D">
        <w:rPr>
          <w:rFonts w:ascii="Times New Roman" w:eastAsia="Times New Roman" w:hAnsi="Times New Roman"/>
          <w:color w:val="333333"/>
          <w:sz w:val="28"/>
          <w:szCs w:val="28"/>
        </w:rPr>
        <w:t>Kurinji</w:t>
      </w:r>
      <w:proofErr w:type="spellEnd"/>
      <w:r w:rsidRPr="00321D2D">
        <w:rPr>
          <w:rFonts w:ascii="Times New Roman" w:eastAsia="Times New Roman" w:hAnsi="Times New Roman"/>
          <w:color w:val="333333"/>
          <w:sz w:val="28"/>
          <w:szCs w:val="28"/>
        </w:rPr>
        <w:t xml:space="preserve"> lands</w:t>
      </w:r>
    </w:p>
    <w:sectPr w:rsidR="00FE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D039FC"/>
    <w:rsid w:val="00D039FC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2021-01-02T05:56:00Z</dcterms:created>
  <dcterms:modified xsi:type="dcterms:W3CDTF">2021-01-02T05:57:00Z</dcterms:modified>
</cp:coreProperties>
</file>