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AB" w:rsidRPr="00753AAB" w:rsidRDefault="00753AAB" w:rsidP="00753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AAB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753AAB" w:rsidRDefault="00753AAB" w:rsidP="00753AAB">
      <w:pPr>
        <w:spacing w:after="0"/>
        <w:rPr>
          <w:rFonts w:ascii="Times New Roman" w:hAnsi="Times New Roman" w:cs="Times New Roman"/>
          <w:sz w:val="24"/>
        </w:rPr>
      </w:pPr>
    </w:p>
    <w:p w:rsidR="00753AAB" w:rsidRPr="002C6630" w:rsidRDefault="00753AAB" w:rsidP="00753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6630">
        <w:rPr>
          <w:rFonts w:ascii="Times New Roman" w:hAnsi="Times New Roman" w:cs="Times New Roman"/>
          <w:sz w:val="24"/>
        </w:rPr>
        <w:t>One of the basic challenges for societies involved in intractable conflict which aspire to embark on the road of peace is to overcome the sociological barriers and begin to construct a new repertoire that facilitates the process of making more women in leadership positions. The present study discusses the sociological barriers faced by in women leaders.</w:t>
      </w:r>
    </w:p>
    <w:p w:rsidR="00753AAB" w:rsidRDefault="00753AAB" w:rsidP="00753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31" w:rsidRDefault="006A2431"/>
    <w:sectPr w:rsidR="006A2431" w:rsidSect="006A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AAB"/>
    <w:rsid w:val="006A2431"/>
    <w:rsid w:val="0075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AB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PSGRKCW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2021-10-25T06:39:00Z</dcterms:created>
  <dcterms:modified xsi:type="dcterms:W3CDTF">2021-10-25T06:40:00Z</dcterms:modified>
</cp:coreProperties>
</file>