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4048F4" w:rsidRDefault="004048F4" w:rsidP="004048F4">
      <w:pPr>
        <w:spacing w:line="360" w:lineRule="auto"/>
      </w:pPr>
      <w:r>
        <w:rPr>
          <w:rFonts w:ascii="Times New Roman" w:hAnsi="Times New Roman"/>
          <w:sz w:val="28"/>
          <w:szCs w:val="28"/>
        </w:rPr>
        <w:t>The study aims at studying about the investor’s awareness level on mutual funds as an investment option. The investment in mutual funds depends upon the level of awareness among the investors. The research objective were to know the purpose of investment in mutual funds and other investment options, to know the extent of awareness about mutual funds with reference to age, income and education. The investment decisions vary with age, gender, education and occupation.</w:t>
      </w:r>
    </w:p>
    <w:p w:rsidR="00B44A8D" w:rsidRDefault="00B44A8D" w:rsidP="004048F4">
      <w:pPr>
        <w:spacing w:line="360" w:lineRule="auto"/>
        <w:jc w:val="both"/>
      </w:pPr>
    </w:p>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346F38"/>
    <w:rsid w:val="004048F4"/>
    <w:rsid w:val="00413749"/>
    <w:rsid w:val="004430A4"/>
    <w:rsid w:val="00972A14"/>
    <w:rsid w:val="00A2778D"/>
    <w:rsid w:val="00B44A8D"/>
    <w:rsid w:val="00C76B36"/>
    <w:rsid w:val="00D0183E"/>
    <w:rsid w:val="00E34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771049056">
      <w:bodyDiv w:val="1"/>
      <w:marLeft w:val="0"/>
      <w:marRight w:val="0"/>
      <w:marTop w:val="0"/>
      <w:marBottom w:val="0"/>
      <w:divBdr>
        <w:top w:val="none" w:sz="0" w:space="0" w:color="auto"/>
        <w:left w:val="none" w:sz="0" w:space="0" w:color="auto"/>
        <w:bottom w:val="none" w:sz="0" w:space="0" w:color="auto"/>
        <w:right w:val="none" w:sz="0" w:space="0" w:color="auto"/>
      </w:divBdr>
    </w:div>
    <w:div w:id="1174759758">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488984007">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 w:id="1905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2020-06-19T05:47:00Z</dcterms:created>
  <dcterms:modified xsi:type="dcterms:W3CDTF">2020-06-19T05:47:00Z</dcterms:modified>
</cp:coreProperties>
</file>