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9A3" w:rsidRPr="007E59A3" w:rsidRDefault="007E59A3" w:rsidP="007E59A3">
      <w:pPr>
        <w:spacing w:line="360" w:lineRule="auto"/>
        <w:jc w:val="center"/>
        <w:rPr>
          <w:rFonts w:ascii="Times New Roman" w:eastAsia="Times New Roman" w:hAnsi="Times New Roman" w:cs="Times New Roman"/>
          <w:b/>
          <w:color w:val="333333"/>
          <w:sz w:val="36"/>
          <w:szCs w:val="36"/>
        </w:rPr>
      </w:pPr>
      <w:r>
        <w:rPr>
          <w:rFonts w:ascii="Times New Roman" w:eastAsia="Times New Roman" w:hAnsi="Times New Roman" w:cs="Times New Roman"/>
          <w:b/>
          <w:color w:val="333333"/>
          <w:sz w:val="36"/>
          <w:szCs w:val="36"/>
        </w:rPr>
        <w:t>Abstract</w:t>
      </w:r>
    </w:p>
    <w:p w:rsidR="00913BEC" w:rsidRPr="007E59A3" w:rsidRDefault="00913BEC" w:rsidP="007E59A3">
      <w:pPr>
        <w:spacing w:line="360" w:lineRule="auto"/>
        <w:jc w:val="both"/>
        <w:rPr>
          <w:rFonts w:ascii="Times New Roman" w:eastAsia="Times New Roman" w:hAnsi="Times New Roman" w:cs="Times New Roman"/>
          <w:color w:val="333333"/>
          <w:sz w:val="24"/>
          <w:szCs w:val="24"/>
        </w:rPr>
      </w:pPr>
      <w:proofErr w:type="gramStart"/>
      <w:r w:rsidRPr="007E59A3">
        <w:rPr>
          <w:rFonts w:ascii="Times New Roman" w:eastAsia="Times New Roman" w:hAnsi="Times New Roman" w:cs="Times New Roman"/>
          <w:color w:val="333333"/>
          <w:sz w:val="24"/>
          <w:szCs w:val="24"/>
        </w:rPr>
        <w:t>with</w:t>
      </w:r>
      <w:proofErr w:type="gramEnd"/>
      <w:r w:rsidRPr="007E59A3">
        <w:rPr>
          <w:rFonts w:ascii="Times New Roman" w:eastAsia="Times New Roman" w:hAnsi="Times New Roman" w:cs="Times New Roman"/>
          <w:color w:val="333333"/>
          <w:sz w:val="24"/>
          <w:szCs w:val="24"/>
        </w:rPr>
        <w:t xml:space="preserve"> the onset of the globalization process, the Indian micro small and medium enterprises (MSMEs) are lagging behind the viral firms originate from the neighboring countries in terms of export competitiveness. The main reason attributed behind this is lack of use of update technology and other notable reasons. Hence, this calls for urgent action</w:t>
      </w:r>
    </w:p>
    <w:p w:rsidR="00AC64BF" w:rsidRPr="007E59A3" w:rsidRDefault="00AC64BF" w:rsidP="007E59A3">
      <w:pPr>
        <w:spacing w:line="360" w:lineRule="auto"/>
        <w:jc w:val="both"/>
        <w:rPr>
          <w:rFonts w:ascii="Times New Roman" w:hAnsi="Times New Roman" w:cs="Times New Roman"/>
          <w:sz w:val="24"/>
          <w:szCs w:val="24"/>
        </w:rPr>
      </w:pPr>
    </w:p>
    <w:sectPr w:rsidR="00AC64BF" w:rsidRPr="007E59A3" w:rsidSect="009C14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13BEC"/>
    <w:rsid w:val="007E59A3"/>
    <w:rsid w:val="00913BEC"/>
    <w:rsid w:val="009C1474"/>
    <w:rsid w:val="00AC64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4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28003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Words>
  <Characters>306</Characters>
  <Application>Microsoft Office Word</Application>
  <DocSecurity>0</DocSecurity>
  <Lines>2</Lines>
  <Paragraphs>1</Paragraphs>
  <ScaleCrop>false</ScaleCrop>
  <Company/>
  <LinksUpToDate>false</LinksUpToDate>
  <CharactersWithSpaces>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 student</dc:creator>
  <cp:keywords/>
  <dc:description/>
  <cp:lastModifiedBy>library student</cp:lastModifiedBy>
  <cp:revision>3</cp:revision>
  <dcterms:created xsi:type="dcterms:W3CDTF">2020-06-19T08:16:00Z</dcterms:created>
  <dcterms:modified xsi:type="dcterms:W3CDTF">2020-06-19T08:17:00Z</dcterms:modified>
</cp:coreProperties>
</file>