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9F7" w:rsidRPr="009B49F7" w:rsidRDefault="009B49F7" w:rsidP="009B49F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  <w:r w:rsidRPr="009B49F7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>ABSTRACT</w:t>
      </w:r>
      <w:bookmarkStart w:id="0" w:name="_GoBack"/>
      <w:bookmarkEnd w:id="0"/>
    </w:p>
    <w:p w:rsidR="00011432" w:rsidRPr="009B49F7" w:rsidRDefault="009B49F7" w:rsidP="009B49F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A series of unique </w:t>
      </w:r>
      <w:proofErr w:type="spellStart"/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>dispiro</w:t>
      </w:r>
      <w:proofErr w:type="spellEnd"/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analogues containing an </w:t>
      </w:r>
      <w:proofErr w:type="spellStart"/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>oxindole</w:t>
      </w:r>
      <w:proofErr w:type="spellEnd"/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>pyrrolidine</w:t>
      </w:r>
      <w:proofErr w:type="spellEnd"/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8-nitroquinolone hybrid has been obtained through a one-pot three-component 1,3-dipolar </w:t>
      </w:r>
      <w:proofErr w:type="spellStart"/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>cycloaddition</w:t>
      </w:r>
      <w:proofErr w:type="spellEnd"/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of </w:t>
      </w:r>
      <w:proofErr w:type="spellStart"/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>azomethine</w:t>
      </w:r>
      <w:proofErr w:type="spellEnd"/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>ylides</w:t>
      </w:r>
      <w:proofErr w:type="spellEnd"/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generated </w:t>
      </w:r>
      <w:r w:rsidRPr="009B49F7">
        <w:rPr>
          <w:rStyle w:val="Emphasis"/>
          <w:rFonts w:ascii="Times New Roman" w:hAnsi="Times New Roman" w:cs="Times New Roman"/>
          <w:sz w:val="32"/>
          <w:szCs w:val="32"/>
          <w:shd w:val="clear" w:color="auto" w:fill="FFFFFF"/>
        </w:rPr>
        <w:t>in situ</w:t>
      </w:r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from the condensation of </w:t>
      </w:r>
      <w:proofErr w:type="spellStart"/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>isatins</w:t>
      </w:r>
      <w:proofErr w:type="spellEnd"/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and </w:t>
      </w:r>
      <w:proofErr w:type="spellStart"/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>benzylamine</w:t>
      </w:r>
      <w:proofErr w:type="spellEnd"/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with (</w:t>
      </w:r>
      <w:r w:rsidRPr="009B49F7">
        <w:rPr>
          <w:rStyle w:val="Emphasis"/>
          <w:rFonts w:ascii="Times New Roman" w:hAnsi="Times New Roman" w:cs="Times New Roman"/>
          <w:sz w:val="32"/>
          <w:szCs w:val="32"/>
          <w:shd w:val="clear" w:color="auto" w:fill="FFFFFF"/>
        </w:rPr>
        <w:t>E</w:t>
      </w:r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)-3-arylidene-2,3-dihydro-8-nitro-4-quinolones. The structures of the newly synthesized compounds were characterized by using different spectroscopic techniques and by X-ray diffraction studies of their </w:t>
      </w:r>
      <w:proofErr w:type="spellStart"/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>regio</w:t>
      </w:r>
      <w:proofErr w:type="spellEnd"/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>- and stereochemistry. All the synthesized compounds were screened for </w:t>
      </w:r>
      <w:r w:rsidRPr="009B49F7">
        <w:rPr>
          <w:rStyle w:val="Emphasis"/>
          <w:rFonts w:ascii="Times New Roman" w:hAnsi="Times New Roman" w:cs="Times New Roman"/>
          <w:sz w:val="32"/>
          <w:szCs w:val="32"/>
          <w:shd w:val="clear" w:color="auto" w:fill="FFFFFF"/>
        </w:rPr>
        <w:t>in vitro</w:t>
      </w:r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cytotoxic activity against the human cervical cancer cell line </w:t>
      </w:r>
      <w:proofErr w:type="spellStart"/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>HeLa</w:t>
      </w:r>
      <w:proofErr w:type="spellEnd"/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>. The compounds have exhibited potent inhibition against human cervical cancer cells and insignificant toxicity to normal cells. The compounds </w:t>
      </w:r>
      <w:r w:rsidRPr="009B49F7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6d</w:t>
      </w:r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>, </w:t>
      </w:r>
      <w:r w:rsidRPr="009B49F7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6a</w:t>
      </w:r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>, </w:t>
      </w:r>
      <w:r w:rsidRPr="009B49F7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6h</w:t>
      </w:r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>, </w:t>
      </w:r>
      <w:r w:rsidRPr="009B49F7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6b</w:t>
      </w:r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>, and </w:t>
      </w:r>
      <w:r w:rsidRPr="009B49F7"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  <w:t>6e</w:t>
      </w:r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induced apoptosis of </w:t>
      </w:r>
      <w:proofErr w:type="spellStart"/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>HeLa</w:t>
      </w:r>
      <w:proofErr w:type="spellEnd"/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cells, through ROS influx. The expression levels of proteins involved in the mitochondrion-related pathways were detected, and Western blot analysis showed that apoptosis occurred </w:t>
      </w:r>
      <w:r w:rsidRPr="009B49F7">
        <w:rPr>
          <w:rStyle w:val="Emphasis"/>
          <w:rFonts w:ascii="Times New Roman" w:hAnsi="Times New Roman" w:cs="Times New Roman"/>
          <w:sz w:val="32"/>
          <w:szCs w:val="32"/>
          <w:shd w:val="clear" w:color="auto" w:fill="FFFFFF"/>
        </w:rPr>
        <w:t>via</w:t>
      </w:r>
      <w:r w:rsidRPr="009B49F7">
        <w:rPr>
          <w:rFonts w:ascii="Times New Roman" w:hAnsi="Times New Roman" w:cs="Times New Roman"/>
          <w:sz w:val="32"/>
          <w:szCs w:val="32"/>
          <w:shd w:val="clear" w:color="auto" w:fill="FFFFFF"/>
        </w:rPr>
        <w:t> activation of caspase-3.</w:t>
      </w:r>
    </w:p>
    <w:sectPr w:rsidR="00011432" w:rsidRPr="009B49F7" w:rsidSect="009B49F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FF"/>
    <w:rsid w:val="0011777C"/>
    <w:rsid w:val="002E4E98"/>
    <w:rsid w:val="00610EFF"/>
    <w:rsid w:val="009B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DBDE2-09EF-44C7-8E5C-9D35A8CE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B49F7"/>
    <w:rPr>
      <w:i/>
      <w:iCs/>
    </w:rPr>
  </w:style>
  <w:style w:type="character" w:styleId="Strong">
    <w:name w:val="Strong"/>
    <w:basedOn w:val="DefaultParagraphFont"/>
    <w:uiPriority w:val="22"/>
    <w:qFormat/>
    <w:rsid w:val="009B4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2023-06-16T06:23:00Z</dcterms:created>
  <dcterms:modified xsi:type="dcterms:W3CDTF">2023-06-16T06:24:00Z</dcterms:modified>
</cp:coreProperties>
</file>