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E8" w:rsidRPr="00A63DE8" w:rsidRDefault="00A63DE8" w:rsidP="00A63DE8">
      <w:pPr>
        <w:spacing w:line="360" w:lineRule="auto"/>
        <w:jc w:val="center"/>
        <w:rPr>
          <w:rFonts w:ascii="Times New Roman" w:hAnsi="Times New Roman" w:cs="Times New Roman"/>
          <w:color w:val="2E2E2E"/>
          <w:sz w:val="32"/>
          <w:szCs w:val="32"/>
          <w:u w:val="single"/>
        </w:rPr>
      </w:pPr>
      <w:r w:rsidRPr="00A63DE8">
        <w:rPr>
          <w:rFonts w:ascii="Times New Roman" w:hAnsi="Times New Roman" w:cs="Times New Roman"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A63DE8" w:rsidRDefault="00A63DE8" w:rsidP="00A63D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3DE8">
        <w:rPr>
          <w:rFonts w:ascii="Times New Roman" w:hAnsi="Times New Roman" w:cs="Times New Roman"/>
          <w:color w:val="2E2E2E"/>
          <w:sz w:val="32"/>
          <w:szCs w:val="32"/>
        </w:rPr>
        <w:t>Environmental standardization and stabilization of surface charges of </w:t>
      </w:r>
      <w:hyperlink r:id="rId4" w:tooltip="Learn more about silver nanoparticles from ScienceDirect's AI-generated Topic Pages" w:history="1">
        <w:r w:rsidRPr="00A63DE8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silver nanoparticles</w:t>
        </w:r>
      </w:hyperlink>
      <w:r w:rsidRPr="00A63DE8">
        <w:rPr>
          <w:rFonts w:ascii="Times New Roman" w:hAnsi="Times New Roman" w:cs="Times New Roman"/>
          <w:color w:val="2E2E2E"/>
          <w:sz w:val="32"/>
          <w:szCs w:val="32"/>
        </w:rPr>
        <w:t> (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AgNPs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) is important in biological systems and interest in bio-interfacial interaction. Different synthesized 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AgNPs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 in chemical reduced (AgNO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3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 (0.01, 0.1 and 0.5 M); NaBH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4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 and Na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3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C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6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H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5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O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7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) garnered for analysis of 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physico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>-chemical charge stabilization by means of different pH (1–13) and ionic interferences (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NaCl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, </w:t>
      </w:r>
      <w:proofErr w:type="gram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Ca(</w:t>
      </w:r>
      <w:proofErr w:type="gramEnd"/>
      <w:r w:rsidRPr="00A63DE8">
        <w:rPr>
          <w:rFonts w:ascii="Times New Roman" w:hAnsi="Times New Roman" w:cs="Times New Roman"/>
          <w:color w:val="2E2E2E"/>
          <w:sz w:val="32"/>
          <w:szCs w:val="32"/>
        </w:rPr>
        <w:t>NO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3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)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, Na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CO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3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> and NaNO</w:t>
      </w:r>
      <w:r w:rsidRPr="00A63DE8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3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). The uniform sized (size: </w:t>
      </w:r>
      <w:r w:rsidRPr="00A63DE8">
        <w:rPr>
          <w:rFonts w:ascii="Cambria Math" w:hAnsi="Cambria Math" w:cs="Cambria Math"/>
          <w:color w:val="2E2E2E"/>
          <w:sz w:val="32"/>
          <w:szCs w:val="32"/>
        </w:rPr>
        <w:t>∼</w:t>
      </w:r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22 nm) and highly charged (zeta potential: −37.9 mV) 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AgNPs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 with uniform dispersion remains unaltered in high ionic interferences. Highest </w:t>
      </w:r>
      <w:hyperlink r:id="rId5" w:tooltip="Learn more about antifungal activity from ScienceDirect's AI-generated Topic Pages" w:history="1">
        <w:r w:rsidRPr="00A63DE8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antifungal activity</w:t>
        </w:r>
      </w:hyperlink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 of </w:t>
      </w:r>
      <w:proofErr w:type="spellStart"/>
      <w:r w:rsidRPr="00A63DE8">
        <w:rPr>
          <w:rFonts w:ascii="Times New Roman" w:hAnsi="Times New Roman" w:cs="Times New Roman"/>
          <w:color w:val="2E2E2E"/>
          <w:sz w:val="32"/>
          <w:szCs w:val="32"/>
        </w:rPr>
        <w:t>AgNPs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 xml:space="preserve"> against </w:t>
      </w:r>
      <w:r w:rsidRPr="00A63DE8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Candida </w:t>
      </w:r>
      <w:proofErr w:type="spellStart"/>
      <w:r w:rsidRPr="00A63DE8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albicans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> and moderate activity against </w:t>
      </w:r>
      <w:r w:rsidRPr="00A63DE8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Staphylococcus </w:t>
      </w:r>
      <w:proofErr w:type="spellStart"/>
      <w:r w:rsidRPr="00A63DE8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aureus</w:t>
      </w:r>
      <w:proofErr w:type="spellEnd"/>
      <w:r w:rsidRPr="00A63DE8">
        <w:rPr>
          <w:rFonts w:ascii="Times New Roman" w:hAnsi="Times New Roman" w:cs="Times New Roman"/>
          <w:color w:val="2E2E2E"/>
          <w:sz w:val="32"/>
          <w:szCs w:val="32"/>
        </w:rPr>
        <w:t> are correlated.</w:t>
      </w:r>
    </w:p>
    <w:sectPr w:rsidR="00011432" w:rsidRPr="00A63DE8" w:rsidSect="00A63DE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F8"/>
    <w:rsid w:val="0011777C"/>
    <w:rsid w:val="00182AF8"/>
    <w:rsid w:val="002E4E98"/>
    <w:rsid w:val="00A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B2A7-21B7-4E36-B7C8-C5EDF1EA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63DE8"/>
  </w:style>
  <w:style w:type="character" w:styleId="Hyperlink">
    <w:name w:val="Hyperlink"/>
    <w:basedOn w:val="DefaultParagraphFont"/>
    <w:uiPriority w:val="99"/>
    <w:semiHidden/>
    <w:unhideWhenUsed/>
    <w:rsid w:val="00A63D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3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chemistry/antifungal" TargetMode="External"/><Relationship Id="rId4" Type="http://schemas.openxmlformats.org/officeDocument/2006/relationships/hyperlink" Target="https://www.sciencedirect.com/topics/chemistry/silver-nanop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2023-06-16T10:09:00Z</dcterms:created>
  <dcterms:modified xsi:type="dcterms:W3CDTF">2023-06-16T10:09:00Z</dcterms:modified>
</cp:coreProperties>
</file>