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0C" w:rsidRPr="00846D0C" w:rsidRDefault="00846D0C" w:rsidP="00846D0C">
      <w:pPr>
        <w:pStyle w:val="NormalWeb"/>
        <w:shd w:val="clear" w:color="auto" w:fill="FFFFFF"/>
        <w:spacing w:before="150" w:beforeAutospacing="0" w:after="150" w:afterAutospacing="0" w:line="360" w:lineRule="auto"/>
        <w:jc w:val="center"/>
        <w:rPr>
          <w:b/>
          <w:sz w:val="28"/>
          <w:szCs w:val="28"/>
          <w:u w:val="single"/>
        </w:rPr>
      </w:pPr>
      <w:r w:rsidRPr="00846D0C">
        <w:rPr>
          <w:b/>
          <w:sz w:val="28"/>
          <w:szCs w:val="28"/>
          <w:u w:val="single"/>
        </w:rPr>
        <w:t>ABSTRACT</w:t>
      </w:r>
    </w:p>
    <w:p w:rsidR="00846D0C" w:rsidRPr="00846D0C" w:rsidRDefault="00846D0C" w:rsidP="00846D0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846D0C">
        <w:rPr>
          <w:sz w:val="28"/>
          <w:szCs w:val="28"/>
        </w:rPr>
        <w:t>Â </w:t>
      </w:r>
      <w:r w:rsidRPr="00846D0C">
        <w:rPr>
          <w:rStyle w:val="Strong"/>
          <w:sz w:val="28"/>
          <w:szCs w:val="28"/>
        </w:rPr>
        <w:t>Objective: </w:t>
      </w:r>
      <w:r w:rsidRPr="00846D0C">
        <w:rPr>
          <w:sz w:val="28"/>
          <w:szCs w:val="28"/>
        </w:rPr>
        <w:t>Synthesis of silver nanoparticles (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) using a simple, cost-effective and environmentally friendly green route approach and to study the antibacterial activity of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 against human pathogens.</w:t>
      </w:r>
    </w:p>
    <w:p w:rsidR="00846D0C" w:rsidRPr="00846D0C" w:rsidRDefault="00846D0C" w:rsidP="00846D0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846D0C">
        <w:rPr>
          <w:rStyle w:val="Strong"/>
          <w:sz w:val="28"/>
          <w:szCs w:val="28"/>
        </w:rPr>
        <w:t>Methods: </w:t>
      </w:r>
      <w:r w:rsidRPr="00846D0C">
        <w:rPr>
          <w:sz w:val="28"/>
          <w:szCs w:val="28"/>
        </w:rPr>
        <w:t xml:space="preserve">Green route approach is used to synthesize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 using </w:t>
      </w:r>
      <w:proofErr w:type="spellStart"/>
      <w:r w:rsidRPr="00846D0C">
        <w:rPr>
          <w:rStyle w:val="Emphasis"/>
          <w:sz w:val="28"/>
          <w:szCs w:val="28"/>
        </w:rPr>
        <w:t>Psidium</w:t>
      </w:r>
      <w:proofErr w:type="spellEnd"/>
      <w:r w:rsidRPr="00846D0C">
        <w:rPr>
          <w:rStyle w:val="Emphasis"/>
          <w:sz w:val="28"/>
          <w:szCs w:val="28"/>
        </w:rPr>
        <w:t xml:space="preserve"> </w:t>
      </w:r>
      <w:proofErr w:type="spellStart"/>
      <w:r w:rsidRPr="00846D0C">
        <w:rPr>
          <w:rStyle w:val="Emphasis"/>
          <w:sz w:val="28"/>
          <w:szCs w:val="28"/>
        </w:rPr>
        <w:t>guajava</w:t>
      </w:r>
      <w:proofErr w:type="spellEnd"/>
      <w:r w:rsidRPr="00846D0C">
        <w:rPr>
          <w:rStyle w:val="Emphasis"/>
          <w:sz w:val="28"/>
          <w:szCs w:val="28"/>
        </w:rPr>
        <w:t> </w:t>
      </w:r>
      <w:r w:rsidRPr="00846D0C">
        <w:rPr>
          <w:sz w:val="28"/>
          <w:szCs w:val="28"/>
        </w:rPr>
        <w:t xml:space="preserve">leaf extract. Fourier transform infrared (FTIR) was used to identify the presence of the functional group. X-ray diffraction (XRD) was used to analyze the structure of prepared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. Energy dispersive X-ray was used to the characteristic to the composition of the prepared nanoparticles. Size and morphology of the prepared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 were investigated using field emission scanning electron microscopy (FESEM) and transmission electron microscopy (TEM) analysis. </w:t>
      </w:r>
      <w:proofErr w:type="spellStart"/>
      <w:r w:rsidRPr="00846D0C">
        <w:rPr>
          <w:sz w:val="28"/>
          <w:szCs w:val="28"/>
        </w:rPr>
        <w:t>Antibacterials</w:t>
      </w:r>
      <w:proofErr w:type="spellEnd"/>
      <w:r w:rsidRPr="00846D0C">
        <w:rPr>
          <w:sz w:val="28"/>
          <w:szCs w:val="28"/>
        </w:rPr>
        <w:t xml:space="preserve"> efficiency of prepared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 was tested against </w:t>
      </w:r>
      <w:r w:rsidRPr="00846D0C">
        <w:rPr>
          <w:rStyle w:val="Emphasis"/>
          <w:sz w:val="28"/>
          <w:szCs w:val="28"/>
        </w:rPr>
        <w:t>Escherichia coli </w:t>
      </w:r>
      <w:r w:rsidRPr="00846D0C">
        <w:rPr>
          <w:sz w:val="28"/>
          <w:szCs w:val="28"/>
        </w:rPr>
        <w:t>and </w:t>
      </w:r>
      <w:r w:rsidRPr="00846D0C">
        <w:rPr>
          <w:rStyle w:val="Emphasis"/>
          <w:sz w:val="28"/>
          <w:szCs w:val="28"/>
        </w:rPr>
        <w:t xml:space="preserve">Staphylococcus </w:t>
      </w:r>
      <w:proofErr w:type="spellStart"/>
      <w:r w:rsidRPr="00846D0C">
        <w:rPr>
          <w:rStyle w:val="Emphasis"/>
          <w:sz w:val="28"/>
          <w:szCs w:val="28"/>
        </w:rPr>
        <w:t>aureus</w:t>
      </w:r>
      <w:proofErr w:type="spellEnd"/>
      <w:r w:rsidRPr="00846D0C">
        <w:rPr>
          <w:rStyle w:val="Emphasis"/>
          <w:sz w:val="28"/>
          <w:szCs w:val="28"/>
        </w:rPr>
        <w:t> </w:t>
      </w:r>
      <w:r w:rsidRPr="00846D0C">
        <w:rPr>
          <w:sz w:val="28"/>
          <w:szCs w:val="28"/>
        </w:rPr>
        <w:t>by well diffusion methods.</w:t>
      </w:r>
      <w:bookmarkStart w:id="0" w:name="_GoBack"/>
      <w:bookmarkEnd w:id="0"/>
    </w:p>
    <w:p w:rsidR="00846D0C" w:rsidRPr="00846D0C" w:rsidRDefault="00846D0C" w:rsidP="00846D0C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846D0C">
        <w:rPr>
          <w:rStyle w:val="Strong"/>
          <w:sz w:val="28"/>
          <w:szCs w:val="28"/>
        </w:rPr>
        <w:t>Results: </w:t>
      </w:r>
      <w:r w:rsidRPr="00846D0C">
        <w:rPr>
          <w:sz w:val="28"/>
          <w:szCs w:val="28"/>
        </w:rPr>
        <w:t xml:space="preserve">FTIR study shows the presence of different functional groups present in the leaves mediated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. The XRD studies yield diffraction peaks corresponding to face-centered cubic structure of Ag crystals. Spherical shaped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 with a particle size of about ~55 nm were evidenced using FESEM and TEM analysis. Energy dispersive spectrum of the synthesized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 confirms the presence of silver in the prepared nanoparticles. From UV-VIS analysis it is shown that the absorption band was red-shifted from 430 nm to 456 nm. The prepared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 xml:space="preserve"> shows good antibacterial activity against </w:t>
      </w:r>
      <w:r w:rsidRPr="00846D0C">
        <w:rPr>
          <w:rStyle w:val="Emphasis"/>
          <w:sz w:val="28"/>
          <w:szCs w:val="28"/>
        </w:rPr>
        <w:t>E. coli </w:t>
      </w:r>
      <w:r w:rsidRPr="00846D0C">
        <w:rPr>
          <w:sz w:val="28"/>
          <w:szCs w:val="28"/>
        </w:rPr>
        <w:t>and </w:t>
      </w:r>
      <w:r w:rsidRPr="00846D0C">
        <w:rPr>
          <w:rStyle w:val="Emphasis"/>
          <w:sz w:val="28"/>
          <w:szCs w:val="28"/>
        </w:rPr>
        <w:t xml:space="preserve">S. </w:t>
      </w:r>
      <w:proofErr w:type="spellStart"/>
      <w:r w:rsidRPr="00846D0C">
        <w:rPr>
          <w:rStyle w:val="Emphasis"/>
          <w:sz w:val="28"/>
          <w:szCs w:val="28"/>
        </w:rPr>
        <w:t>aureus</w:t>
      </w:r>
      <w:proofErr w:type="spellEnd"/>
      <w:r w:rsidRPr="00846D0C">
        <w:rPr>
          <w:sz w:val="28"/>
          <w:szCs w:val="28"/>
        </w:rPr>
        <w:t>.</w:t>
      </w:r>
    </w:p>
    <w:p w:rsidR="00846D0C" w:rsidRPr="00846D0C" w:rsidRDefault="00846D0C" w:rsidP="00846D0C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sz w:val="28"/>
          <w:szCs w:val="28"/>
        </w:rPr>
      </w:pPr>
      <w:r w:rsidRPr="00846D0C">
        <w:rPr>
          <w:sz w:val="28"/>
          <w:szCs w:val="28"/>
        </w:rPr>
        <w:t>Conclusions: </w:t>
      </w:r>
      <w:r w:rsidRPr="00846D0C">
        <w:rPr>
          <w:rStyle w:val="Emphasis"/>
          <w:sz w:val="28"/>
          <w:szCs w:val="28"/>
        </w:rPr>
        <w:t xml:space="preserve">P. </w:t>
      </w:r>
      <w:proofErr w:type="spellStart"/>
      <w:r w:rsidRPr="00846D0C">
        <w:rPr>
          <w:rStyle w:val="Emphasis"/>
          <w:sz w:val="28"/>
          <w:szCs w:val="28"/>
        </w:rPr>
        <w:t>guajava</w:t>
      </w:r>
      <w:proofErr w:type="spellEnd"/>
      <w:r w:rsidRPr="00846D0C">
        <w:rPr>
          <w:rStyle w:val="Emphasis"/>
          <w:sz w:val="28"/>
          <w:szCs w:val="28"/>
        </w:rPr>
        <w:t> </w:t>
      </w:r>
      <w:r w:rsidRPr="00846D0C">
        <w:rPr>
          <w:sz w:val="28"/>
          <w:szCs w:val="28"/>
        </w:rPr>
        <w:t xml:space="preserve">leaf extract is a potential reducing agent to synthesize </w:t>
      </w:r>
      <w:proofErr w:type="spellStart"/>
      <w:r w:rsidRPr="00846D0C">
        <w:rPr>
          <w:sz w:val="28"/>
          <w:szCs w:val="28"/>
        </w:rPr>
        <w:t>AgNPs</w:t>
      </w:r>
      <w:proofErr w:type="spellEnd"/>
      <w:r w:rsidRPr="00846D0C">
        <w:rPr>
          <w:sz w:val="28"/>
          <w:szCs w:val="28"/>
        </w:rPr>
        <w:t>. The green synthesis approach provides cost-effective and eco-friendly nanoparticles, which could be used in biomedical applications</w:t>
      </w:r>
    </w:p>
    <w:p w:rsidR="00011432" w:rsidRPr="00846D0C" w:rsidRDefault="00B142F5" w:rsidP="00846D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1432" w:rsidRPr="00846D0C" w:rsidSect="00846D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3C"/>
    <w:rsid w:val="0011777C"/>
    <w:rsid w:val="002E4E98"/>
    <w:rsid w:val="00846D0C"/>
    <w:rsid w:val="00B142F5"/>
    <w:rsid w:val="00B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7FAB9-9726-4EFD-967B-1B6AB5FA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D0C"/>
    <w:rPr>
      <w:b/>
      <w:bCs/>
    </w:rPr>
  </w:style>
  <w:style w:type="character" w:styleId="Emphasis">
    <w:name w:val="Emphasis"/>
    <w:basedOn w:val="DefaultParagraphFont"/>
    <w:uiPriority w:val="20"/>
    <w:qFormat/>
    <w:rsid w:val="00846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2023-06-17T07:24:00Z</dcterms:created>
  <dcterms:modified xsi:type="dcterms:W3CDTF">2023-06-17T07:24:00Z</dcterms:modified>
</cp:coreProperties>
</file>