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18" w:rsidRPr="00533C18" w:rsidRDefault="00533C18" w:rsidP="00533C18">
      <w:pPr>
        <w:spacing w:line="360" w:lineRule="auto"/>
        <w:jc w:val="center"/>
        <w:rPr>
          <w:rFonts w:ascii="Times New Roman" w:hAnsi="Times New Roman" w:cs="Times New Roman"/>
          <w:b/>
          <w:color w:val="333333"/>
          <w:sz w:val="30"/>
          <w:szCs w:val="30"/>
          <w:u w:val="single"/>
          <w:shd w:val="clear" w:color="auto" w:fill="FFFFFF"/>
        </w:rPr>
      </w:pPr>
      <w:r w:rsidRPr="00533C18">
        <w:rPr>
          <w:rFonts w:ascii="Times New Roman" w:hAnsi="Times New Roman" w:cs="Times New Roman"/>
          <w:b/>
          <w:color w:val="333333"/>
          <w:sz w:val="30"/>
          <w:szCs w:val="30"/>
          <w:u w:val="single"/>
          <w:shd w:val="clear" w:color="auto" w:fill="FFFFFF"/>
        </w:rPr>
        <w:t>ABSTRACT</w:t>
      </w:r>
    </w:p>
    <w:p w:rsidR="00011432" w:rsidRPr="00533C18" w:rsidRDefault="00533C18" w:rsidP="00533C18">
      <w:pPr>
        <w:spacing w:line="360" w:lineRule="auto"/>
        <w:jc w:val="both"/>
        <w:rPr>
          <w:rFonts w:ascii="Times New Roman" w:hAnsi="Times New Roman" w:cs="Times New Roman"/>
          <w:sz w:val="30"/>
          <w:szCs w:val="30"/>
        </w:rPr>
      </w:pPr>
      <w:r w:rsidRPr="00533C18">
        <w:rPr>
          <w:rFonts w:ascii="Times New Roman" w:hAnsi="Times New Roman" w:cs="Times New Roman"/>
          <w:color w:val="333333"/>
          <w:sz w:val="30"/>
          <w:szCs w:val="30"/>
          <w:shd w:val="clear" w:color="auto" w:fill="FFFFFF"/>
        </w:rPr>
        <w:t>Soil salinity is an increasing problem in agriculture throughout the world. The utilization of halophytic plants for pasture and fodder production in saline soils is the only economic solution presently available. The present study discusses the effects of different concentrations of sodium chloride on seed germination and its impact was determined by protein profiling on </w:t>
      </w:r>
      <w:proofErr w:type="spellStart"/>
      <w:r w:rsidRPr="00533C18">
        <w:rPr>
          <w:rStyle w:val="Emphasis"/>
          <w:rFonts w:ascii="Times New Roman" w:hAnsi="Times New Roman" w:cs="Times New Roman"/>
          <w:color w:val="333333"/>
          <w:sz w:val="30"/>
          <w:szCs w:val="30"/>
          <w:shd w:val="clear" w:color="auto" w:fill="FFFFFF"/>
        </w:rPr>
        <w:t>Sesuvium</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portulacastrum</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Suaeda</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maritima</w:t>
      </w:r>
      <w:proofErr w:type="spellEnd"/>
      <w:r w:rsidRPr="00533C18">
        <w:rPr>
          <w:rStyle w:val="Emphasis"/>
          <w:rFonts w:ascii="Times New Roman" w:hAnsi="Times New Roman" w:cs="Times New Roman"/>
          <w:color w:val="333333"/>
          <w:sz w:val="30"/>
          <w:szCs w:val="30"/>
          <w:shd w:val="clear" w:color="auto" w:fill="FFFFFF"/>
        </w:rPr>
        <w:t> </w:t>
      </w:r>
      <w:r w:rsidRPr="00533C18">
        <w:rPr>
          <w:rFonts w:ascii="Times New Roman" w:hAnsi="Times New Roman" w:cs="Times New Roman"/>
          <w:color w:val="333333"/>
          <w:sz w:val="30"/>
          <w:szCs w:val="30"/>
          <w:shd w:val="clear" w:color="auto" w:fill="FFFFFF"/>
        </w:rPr>
        <w:t>and</w:t>
      </w:r>
      <w:r w:rsidRPr="00533C18">
        <w:rPr>
          <w:rStyle w:val="Emphasis"/>
          <w:rFonts w:ascii="Times New Roman" w:hAnsi="Times New Roman" w:cs="Times New Roman"/>
          <w:color w:val="333333"/>
          <w:sz w:val="30"/>
          <w:szCs w:val="30"/>
          <w:shd w:val="clear" w:color="auto" w:fill="FFFFFF"/>
        </w:rPr>
        <w:t> </w:t>
      </w:r>
      <w:proofErr w:type="spellStart"/>
      <w:r w:rsidRPr="00533C18">
        <w:rPr>
          <w:rStyle w:val="Emphasis"/>
          <w:rFonts w:ascii="Times New Roman" w:hAnsi="Times New Roman" w:cs="Times New Roman"/>
          <w:color w:val="333333"/>
          <w:sz w:val="30"/>
          <w:szCs w:val="30"/>
          <w:shd w:val="clear" w:color="auto" w:fill="FFFFFF"/>
        </w:rPr>
        <w:t>Salicornia</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brachiata</w:t>
      </w:r>
      <w:proofErr w:type="spellEnd"/>
      <w:r w:rsidRPr="00533C18">
        <w:rPr>
          <w:rFonts w:ascii="Times New Roman" w:hAnsi="Times New Roman" w:cs="Times New Roman"/>
          <w:color w:val="333333"/>
          <w:sz w:val="30"/>
          <w:szCs w:val="30"/>
          <w:shd w:val="clear" w:color="auto" w:fill="FFFFFF"/>
        </w:rPr>
        <w:t xml:space="preserve">. Seeds germination was substantially delayed and reduced with an increase in </w:t>
      </w:r>
      <w:proofErr w:type="spellStart"/>
      <w:r w:rsidRPr="00533C18">
        <w:rPr>
          <w:rFonts w:ascii="Times New Roman" w:hAnsi="Times New Roman" w:cs="Times New Roman"/>
          <w:color w:val="333333"/>
          <w:sz w:val="30"/>
          <w:szCs w:val="30"/>
          <w:shd w:val="clear" w:color="auto" w:fill="FFFFFF"/>
        </w:rPr>
        <w:t>NaCl</w:t>
      </w:r>
      <w:proofErr w:type="spellEnd"/>
      <w:r w:rsidRPr="00533C18">
        <w:rPr>
          <w:rFonts w:ascii="Times New Roman" w:hAnsi="Times New Roman" w:cs="Times New Roman"/>
          <w:color w:val="333333"/>
          <w:sz w:val="30"/>
          <w:szCs w:val="30"/>
          <w:shd w:val="clear" w:color="auto" w:fill="FFFFFF"/>
        </w:rPr>
        <w:t xml:space="preserve"> to above threshold level. Changes in the pattern of protein expression were found to be prominent between control and </w:t>
      </w:r>
      <w:proofErr w:type="spellStart"/>
      <w:r w:rsidRPr="00533C18">
        <w:rPr>
          <w:rFonts w:ascii="Times New Roman" w:hAnsi="Times New Roman" w:cs="Times New Roman"/>
          <w:color w:val="333333"/>
          <w:sz w:val="30"/>
          <w:szCs w:val="30"/>
          <w:shd w:val="clear" w:color="auto" w:fill="FFFFFF"/>
        </w:rPr>
        <w:t>NaCl</w:t>
      </w:r>
      <w:proofErr w:type="spellEnd"/>
      <w:r w:rsidRPr="00533C18">
        <w:rPr>
          <w:rFonts w:ascii="Times New Roman" w:hAnsi="Times New Roman" w:cs="Times New Roman"/>
          <w:color w:val="333333"/>
          <w:sz w:val="30"/>
          <w:szCs w:val="30"/>
          <w:shd w:val="clear" w:color="auto" w:fill="FFFFFF"/>
        </w:rPr>
        <w:t xml:space="preserve"> treated </w:t>
      </w:r>
      <w:proofErr w:type="spellStart"/>
      <w:r w:rsidRPr="00533C18">
        <w:rPr>
          <w:rFonts w:ascii="Times New Roman" w:hAnsi="Times New Roman" w:cs="Times New Roman"/>
          <w:color w:val="333333"/>
          <w:sz w:val="30"/>
          <w:szCs w:val="30"/>
          <w:shd w:val="clear" w:color="auto" w:fill="FFFFFF"/>
        </w:rPr>
        <w:t>seeds.pproximately</w:t>
      </w:r>
      <w:proofErr w:type="spellEnd"/>
      <w:r w:rsidRPr="00533C18">
        <w:rPr>
          <w:rFonts w:ascii="Times New Roman" w:hAnsi="Times New Roman" w:cs="Times New Roman"/>
          <w:color w:val="333333"/>
          <w:sz w:val="30"/>
          <w:szCs w:val="30"/>
          <w:shd w:val="clear" w:color="auto" w:fill="FFFFFF"/>
        </w:rPr>
        <w:t xml:space="preserve"> 42 </w:t>
      </w:r>
      <w:proofErr w:type="spellStart"/>
      <w:r w:rsidRPr="00533C18">
        <w:rPr>
          <w:rFonts w:ascii="Times New Roman" w:hAnsi="Times New Roman" w:cs="Times New Roman"/>
          <w:color w:val="333333"/>
          <w:sz w:val="30"/>
          <w:szCs w:val="30"/>
          <w:shd w:val="clear" w:color="auto" w:fill="FFFFFF"/>
        </w:rPr>
        <w:t>kDa</w:t>
      </w:r>
      <w:proofErr w:type="spellEnd"/>
      <w:r w:rsidRPr="00533C18">
        <w:rPr>
          <w:rFonts w:ascii="Times New Roman" w:hAnsi="Times New Roman" w:cs="Times New Roman"/>
          <w:color w:val="333333"/>
          <w:sz w:val="30"/>
          <w:szCs w:val="30"/>
          <w:shd w:val="clear" w:color="auto" w:fill="FFFFFF"/>
        </w:rPr>
        <w:t xml:space="preserve">, 26 </w:t>
      </w:r>
      <w:proofErr w:type="spellStart"/>
      <w:r w:rsidRPr="00533C18">
        <w:rPr>
          <w:rFonts w:ascii="Times New Roman" w:hAnsi="Times New Roman" w:cs="Times New Roman"/>
          <w:color w:val="333333"/>
          <w:sz w:val="30"/>
          <w:szCs w:val="30"/>
          <w:shd w:val="clear" w:color="auto" w:fill="FFFFFF"/>
        </w:rPr>
        <w:t>kDa</w:t>
      </w:r>
      <w:proofErr w:type="spellEnd"/>
      <w:r w:rsidRPr="00533C18">
        <w:rPr>
          <w:rFonts w:ascii="Times New Roman" w:hAnsi="Times New Roman" w:cs="Times New Roman"/>
          <w:color w:val="333333"/>
          <w:sz w:val="30"/>
          <w:szCs w:val="30"/>
          <w:shd w:val="clear" w:color="auto" w:fill="FFFFFF"/>
        </w:rPr>
        <w:t xml:space="preserve"> and 20 </w:t>
      </w:r>
      <w:proofErr w:type="spellStart"/>
      <w:r w:rsidRPr="00533C18">
        <w:rPr>
          <w:rFonts w:ascii="Times New Roman" w:hAnsi="Times New Roman" w:cs="Times New Roman"/>
          <w:color w:val="333333"/>
          <w:sz w:val="30"/>
          <w:szCs w:val="30"/>
          <w:shd w:val="clear" w:color="auto" w:fill="FFFFFF"/>
        </w:rPr>
        <w:t>kDa</w:t>
      </w:r>
      <w:proofErr w:type="spellEnd"/>
      <w:r w:rsidRPr="00533C18">
        <w:rPr>
          <w:rFonts w:ascii="Times New Roman" w:hAnsi="Times New Roman" w:cs="Times New Roman"/>
          <w:color w:val="333333"/>
          <w:sz w:val="30"/>
          <w:szCs w:val="30"/>
          <w:shd w:val="clear" w:color="auto" w:fill="FFFFFF"/>
        </w:rPr>
        <w:t xml:space="preserve"> were found to be up-regulated as the concentration of salt increases in </w:t>
      </w:r>
      <w:proofErr w:type="spellStart"/>
      <w:r w:rsidRPr="00533C18">
        <w:rPr>
          <w:rStyle w:val="Emphasis"/>
          <w:rFonts w:ascii="Times New Roman" w:hAnsi="Times New Roman" w:cs="Times New Roman"/>
          <w:color w:val="333333"/>
          <w:sz w:val="30"/>
          <w:szCs w:val="30"/>
          <w:shd w:val="clear" w:color="auto" w:fill="FFFFFF"/>
        </w:rPr>
        <w:t>Sesuvium</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portulacastrum</w:t>
      </w:r>
      <w:proofErr w:type="spellEnd"/>
      <w:r w:rsidRPr="00533C18">
        <w:rPr>
          <w:rFonts w:ascii="Times New Roman" w:hAnsi="Times New Roman" w:cs="Times New Roman"/>
          <w:color w:val="333333"/>
          <w:sz w:val="30"/>
          <w:szCs w:val="30"/>
          <w:shd w:val="clear" w:color="auto" w:fill="FFFFFF"/>
        </w:rPr>
        <w:t xml:space="preserve">. Whereas, significant variation in </w:t>
      </w:r>
      <w:bookmarkStart w:id="0" w:name="_GoBack"/>
      <w:bookmarkEnd w:id="0"/>
      <w:r w:rsidRPr="00533C18">
        <w:rPr>
          <w:rFonts w:ascii="Times New Roman" w:hAnsi="Times New Roman" w:cs="Times New Roman"/>
          <w:color w:val="333333"/>
          <w:sz w:val="30"/>
          <w:szCs w:val="30"/>
          <w:shd w:val="clear" w:color="auto" w:fill="FFFFFF"/>
        </w:rPr>
        <w:t>the protein patterns were observed in </w:t>
      </w:r>
      <w:proofErr w:type="spellStart"/>
      <w:r w:rsidRPr="00533C18">
        <w:rPr>
          <w:rStyle w:val="Emphasis"/>
          <w:rFonts w:ascii="Times New Roman" w:hAnsi="Times New Roman" w:cs="Times New Roman"/>
          <w:color w:val="333333"/>
          <w:sz w:val="30"/>
          <w:szCs w:val="30"/>
          <w:shd w:val="clear" w:color="auto" w:fill="FFFFFF"/>
        </w:rPr>
        <w:t>Suaeda</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maritima</w:t>
      </w:r>
      <w:proofErr w:type="spellEnd"/>
      <w:r w:rsidRPr="00533C18">
        <w:rPr>
          <w:rStyle w:val="Emphasis"/>
          <w:rFonts w:ascii="Times New Roman" w:hAnsi="Times New Roman" w:cs="Times New Roman"/>
          <w:color w:val="333333"/>
          <w:sz w:val="30"/>
          <w:szCs w:val="30"/>
          <w:shd w:val="clear" w:color="auto" w:fill="FFFFFF"/>
        </w:rPr>
        <w:t> </w:t>
      </w:r>
      <w:r w:rsidRPr="00533C18">
        <w:rPr>
          <w:rFonts w:ascii="Times New Roman" w:hAnsi="Times New Roman" w:cs="Times New Roman"/>
          <w:color w:val="333333"/>
          <w:sz w:val="30"/>
          <w:szCs w:val="30"/>
          <w:shd w:val="clear" w:color="auto" w:fill="FFFFFF"/>
        </w:rPr>
        <w:t xml:space="preserve">such as ~20 to 30 </w:t>
      </w:r>
      <w:proofErr w:type="spellStart"/>
      <w:r w:rsidRPr="00533C18">
        <w:rPr>
          <w:rFonts w:ascii="Times New Roman" w:hAnsi="Times New Roman" w:cs="Times New Roman"/>
          <w:color w:val="333333"/>
          <w:sz w:val="30"/>
          <w:szCs w:val="30"/>
          <w:shd w:val="clear" w:color="auto" w:fill="FFFFFF"/>
        </w:rPr>
        <w:t>kDa</w:t>
      </w:r>
      <w:proofErr w:type="spellEnd"/>
      <w:r w:rsidRPr="00533C18">
        <w:rPr>
          <w:rFonts w:ascii="Times New Roman" w:hAnsi="Times New Roman" w:cs="Times New Roman"/>
          <w:color w:val="333333"/>
          <w:sz w:val="30"/>
          <w:szCs w:val="30"/>
          <w:shd w:val="clear" w:color="auto" w:fill="FFFFFF"/>
        </w:rPr>
        <w:t xml:space="preserve"> protein bands were not visible and protein band of 55 </w:t>
      </w:r>
      <w:proofErr w:type="spellStart"/>
      <w:r w:rsidRPr="00533C18">
        <w:rPr>
          <w:rFonts w:ascii="Times New Roman" w:hAnsi="Times New Roman" w:cs="Times New Roman"/>
          <w:color w:val="333333"/>
          <w:sz w:val="30"/>
          <w:szCs w:val="30"/>
          <w:shd w:val="clear" w:color="auto" w:fill="FFFFFF"/>
        </w:rPr>
        <w:t>kDa</w:t>
      </w:r>
      <w:proofErr w:type="spellEnd"/>
      <w:r w:rsidRPr="00533C18">
        <w:rPr>
          <w:rFonts w:ascii="Times New Roman" w:hAnsi="Times New Roman" w:cs="Times New Roman"/>
          <w:color w:val="333333"/>
          <w:sz w:val="30"/>
          <w:szCs w:val="30"/>
          <w:shd w:val="clear" w:color="auto" w:fill="FFFFFF"/>
        </w:rPr>
        <w:t xml:space="preserve"> was particularly increased after 300 </w:t>
      </w:r>
      <w:proofErr w:type="spellStart"/>
      <w:r w:rsidRPr="00533C18">
        <w:rPr>
          <w:rFonts w:ascii="Times New Roman" w:hAnsi="Times New Roman" w:cs="Times New Roman"/>
          <w:color w:val="333333"/>
          <w:sz w:val="30"/>
          <w:szCs w:val="30"/>
          <w:shd w:val="clear" w:color="auto" w:fill="FFFFFF"/>
        </w:rPr>
        <w:t>mM</w:t>
      </w:r>
      <w:proofErr w:type="spellEnd"/>
      <w:r w:rsidRPr="00533C18">
        <w:rPr>
          <w:rFonts w:ascii="Times New Roman" w:hAnsi="Times New Roman" w:cs="Times New Roman"/>
          <w:color w:val="333333"/>
          <w:sz w:val="30"/>
          <w:szCs w:val="30"/>
          <w:shd w:val="clear" w:color="auto" w:fill="FFFFFF"/>
        </w:rPr>
        <w:t xml:space="preserve"> </w:t>
      </w:r>
      <w:proofErr w:type="spellStart"/>
      <w:r w:rsidRPr="00533C18">
        <w:rPr>
          <w:rFonts w:ascii="Times New Roman" w:hAnsi="Times New Roman" w:cs="Times New Roman"/>
          <w:color w:val="333333"/>
          <w:sz w:val="30"/>
          <w:szCs w:val="30"/>
          <w:shd w:val="clear" w:color="auto" w:fill="FFFFFF"/>
        </w:rPr>
        <w:t>NaCl</w:t>
      </w:r>
      <w:proofErr w:type="spellEnd"/>
      <w:r w:rsidRPr="00533C18">
        <w:rPr>
          <w:rFonts w:ascii="Times New Roman" w:hAnsi="Times New Roman" w:cs="Times New Roman"/>
          <w:color w:val="333333"/>
          <w:sz w:val="30"/>
          <w:szCs w:val="30"/>
          <w:shd w:val="clear" w:color="auto" w:fill="FFFFFF"/>
        </w:rPr>
        <w:t xml:space="preserve"> treatment. Similarly in </w:t>
      </w:r>
      <w:proofErr w:type="spellStart"/>
      <w:r w:rsidRPr="00533C18">
        <w:rPr>
          <w:rStyle w:val="Emphasis"/>
          <w:rFonts w:ascii="Times New Roman" w:hAnsi="Times New Roman" w:cs="Times New Roman"/>
          <w:color w:val="333333"/>
          <w:sz w:val="30"/>
          <w:szCs w:val="30"/>
          <w:shd w:val="clear" w:color="auto" w:fill="FFFFFF"/>
        </w:rPr>
        <w:t>Salicornia</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brachiata</w:t>
      </w:r>
      <w:proofErr w:type="spellEnd"/>
      <w:r w:rsidRPr="00533C18">
        <w:rPr>
          <w:rFonts w:ascii="Times New Roman" w:hAnsi="Times New Roman" w:cs="Times New Roman"/>
          <w:color w:val="333333"/>
          <w:sz w:val="30"/>
          <w:szCs w:val="30"/>
          <w:shd w:val="clear" w:color="auto" w:fill="FFFFFF"/>
        </w:rPr>
        <w:t xml:space="preserve"> expression of 45 </w:t>
      </w:r>
      <w:proofErr w:type="spellStart"/>
      <w:r w:rsidRPr="00533C18">
        <w:rPr>
          <w:rFonts w:ascii="Times New Roman" w:hAnsi="Times New Roman" w:cs="Times New Roman"/>
          <w:color w:val="333333"/>
          <w:sz w:val="30"/>
          <w:szCs w:val="30"/>
          <w:shd w:val="clear" w:color="auto" w:fill="FFFFFF"/>
        </w:rPr>
        <w:t>kDa</w:t>
      </w:r>
      <w:proofErr w:type="spellEnd"/>
      <w:r w:rsidRPr="00533C18">
        <w:rPr>
          <w:rFonts w:ascii="Times New Roman" w:hAnsi="Times New Roman" w:cs="Times New Roman"/>
          <w:color w:val="333333"/>
          <w:sz w:val="30"/>
          <w:szCs w:val="30"/>
          <w:shd w:val="clear" w:color="auto" w:fill="FFFFFF"/>
        </w:rPr>
        <w:t xml:space="preserve"> protein was up regulated and approximately 25 </w:t>
      </w:r>
      <w:proofErr w:type="spellStart"/>
      <w:r w:rsidRPr="00533C18">
        <w:rPr>
          <w:rFonts w:ascii="Times New Roman" w:hAnsi="Times New Roman" w:cs="Times New Roman"/>
          <w:color w:val="333333"/>
          <w:sz w:val="30"/>
          <w:szCs w:val="30"/>
          <w:shd w:val="clear" w:color="auto" w:fill="FFFFFF"/>
        </w:rPr>
        <w:t>kDa</w:t>
      </w:r>
      <w:proofErr w:type="spellEnd"/>
      <w:r w:rsidRPr="00533C18">
        <w:rPr>
          <w:rFonts w:ascii="Times New Roman" w:hAnsi="Times New Roman" w:cs="Times New Roman"/>
          <w:color w:val="333333"/>
          <w:sz w:val="30"/>
          <w:szCs w:val="30"/>
          <w:shd w:val="clear" w:color="auto" w:fill="FFFFFF"/>
        </w:rPr>
        <w:t xml:space="preserve"> protein expression was down regulated as the concentration of salt increased to about 1.5 M, 2 M and 2.5 M. However, the upper limit for the survival of the seedling was 200 </w:t>
      </w:r>
      <w:proofErr w:type="spellStart"/>
      <w:r w:rsidRPr="00533C18">
        <w:rPr>
          <w:rFonts w:ascii="Times New Roman" w:hAnsi="Times New Roman" w:cs="Times New Roman"/>
          <w:color w:val="333333"/>
          <w:sz w:val="30"/>
          <w:szCs w:val="30"/>
          <w:shd w:val="clear" w:color="auto" w:fill="FFFFFF"/>
        </w:rPr>
        <w:t>mM</w:t>
      </w:r>
      <w:proofErr w:type="spellEnd"/>
      <w:r w:rsidRPr="00533C18">
        <w:rPr>
          <w:rFonts w:ascii="Times New Roman" w:hAnsi="Times New Roman" w:cs="Times New Roman"/>
          <w:color w:val="333333"/>
          <w:sz w:val="30"/>
          <w:szCs w:val="30"/>
          <w:shd w:val="clear" w:color="auto" w:fill="FFFFFF"/>
        </w:rPr>
        <w:t xml:space="preserve">, 300 </w:t>
      </w:r>
      <w:proofErr w:type="spellStart"/>
      <w:r w:rsidRPr="00533C18">
        <w:rPr>
          <w:rFonts w:ascii="Times New Roman" w:hAnsi="Times New Roman" w:cs="Times New Roman"/>
          <w:color w:val="333333"/>
          <w:sz w:val="30"/>
          <w:szCs w:val="30"/>
          <w:shd w:val="clear" w:color="auto" w:fill="FFFFFF"/>
        </w:rPr>
        <w:t>mM</w:t>
      </w:r>
      <w:proofErr w:type="spellEnd"/>
      <w:r w:rsidRPr="00533C18">
        <w:rPr>
          <w:rFonts w:ascii="Times New Roman" w:hAnsi="Times New Roman" w:cs="Times New Roman"/>
          <w:color w:val="333333"/>
          <w:sz w:val="30"/>
          <w:szCs w:val="30"/>
          <w:shd w:val="clear" w:color="auto" w:fill="FFFFFF"/>
        </w:rPr>
        <w:t xml:space="preserve"> and 1 M for </w:t>
      </w:r>
      <w:proofErr w:type="spellStart"/>
      <w:r w:rsidRPr="00533C18">
        <w:rPr>
          <w:rStyle w:val="Emphasis"/>
          <w:rFonts w:ascii="Times New Roman" w:hAnsi="Times New Roman" w:cs="Times New Roman"/>
          <w:color w:val="333333"/>
          <w:sz w:val="30"/>
          <w:szCs w:val="30"/>
          <w:shd w:val="clear" w:color="auto" w:fill="FFFFFF"/>
        </w:rPr>
        <w:t>Sesuvium</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portulacastrum</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Suaeda</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maritima</w:t>
      </w:r>
      <w:proofErr w:type="spellEnd"/>
      <w:r w:rsidRPr="00533C18">
        <w:rPr>
          <w:rStyle w:val="Emphasis"/>
          <w:rFonts w:ascii="Times New Roman" w:hAnsi="Times New Roman" w:cs="Times New Roman"/>
          <w:color w:val="333333"/>
          <w:sz w:val="30"/>
          <w:szCs w:val="30"/>
          <w:shd w:val="clear" w:color="auto" w:fill="FFFFFF"/>
        </w:rPr>
        <w:t> </w:t>
      </w:r>
      <w:r w:rsidRPr="00533C18">
        <w:rPr>
          <w:rFonts w:ascii="Times New Roman" w:hAnsi="Times New Roman" w:cs="Times New Roman"/>
          <w:color w:val="333333"/>
          <w:sz w:val="30"/>
          <w:szCs w:val="30"/>
          <w:shd w:val="clear" w:color="auto" w:fill="FFFFFF"/>
        </w:rPr>
        <w:t>and </w:t>
      </w:r>
      <w:proofErr w:type="spellStart"/>
      <w:r w:rsidRPr="00533C18">
        <w:rPr>
          <w:rStyle w:val="Emphasis"/>
          <w:rFonts w:ascii="Times New Roman" w:hAnsi="Times New Roman" w:cs="Times New Roman"/>
          <w:color w:val="333333"/>
          <w:sz w:val="30"/>
          <w:szCs w:val="30"/>
          <w:shd w:val="clear" w:color="auto" w:fill="FFFFFF"/>
        </w:rPr>
        <w:t>Salicornia</w:t>
      </w:r>
      <w:proofErr w:type="spellEnd"/>
      <w:r w:rsidRPr="00533C18">
        <w:rPr>
          <w:rStyle w:val="Emphasis"/>
          <w:rFonts w:ascii="Times New Roman" w:hAnsi="Times New Roman" w:cs="Times New Roman"/>
          <w:color w:val="333333"/>
          <w:sz w:val="30"/>
          <w:szCs w:val="30"/>
          <w:shd w:val="clear" w:color="auto" w:fill="FFFFFF"/>
        </w:rPr>
        <w:t xml:space="preserve"> </w:t>
      </w:r>
      <w:proofErr w:type="spellStart"/>
      <w:r w:rsidRPr="00533C18">
        <w:rPr>
          <w:rStyle w:val="Emphasis"/>
          <w:rFonts w:ascii="Times New Roman" w:hAnsi="Times New Roman" w:cs="Times New Roman"/>
          <w:color w:val="333333"/>
          <w:sz w:val="30"/>
          <w:szCs w:val="30"/>
          <w:shd w:val="clear" w:color="auto" w:fill="FFFFFF"/>
        </w:rPr>
        <w:t>brachiata</w:t>
      </w:r>
      <w:proofErr w:type="spellEnd"/>
      <w:r w:rsidRPr="00533C18">
        <w:rPr>
          <w:rStyle w:val="Emphasis"/>
          <w:rFonts w:ascii="Times New Roman" w:hAnsi="Times New Roman" w:cs="Times New Roman"/>
          <w:color w:val="333333"/>
          <w:sz w:val="30"/>
          <w:szCs w:val="30"/>
          <w:shd w:val="clear" w:color="auto" w:fill="FFFFFF"/>
        </w:rPr>
        <w:t>, </w:t>
      </w:r>
      <w:r w:rsidRPr="00533C18">
        <w:rPr>
          <w:rFonts w:ascii="Times New Roman" w:hAnsi="Times New Roman" w:cs="Times New Roman"/>
          <w:color w:val="333333"/>
          <w:sz w:val="30"/>
          <w:szCs w:val="30"/>
          <w:shd w:val="clear" w:color="auto" w:fill="FFFFFF"/>
        </w:rPr>
        <w:t xml:space="preserve">respectively. On the basis of the present investigation, this study suggests that optimal application of </w:t>
      </w:r>
      <w:proofErr w:type="spellStart"/>
      <w:r w:rsidRPr="00533C18">
        <w:rPr>
          <w:rFonts w:ascii="Times New Roman" w:hAnsi="Times New Roman" w:cs="Times New Roman"/>
          <w:color w:val="333333"/>
          <w:sz w:val="30"/>
          <w:szCs w:val="30"/>
          <w:shd w:val="clear" w:color="auto" w:fill="FFFFFF"/>
        </w:rPr>
        <w:t>NaCl</w:t>
      </w:r>
      <w:proofErr w:type="spellEnd"/>
      <w:r w:rsidRPr="00533C18">
        <w:rPr>
          <w:rFonts w:ascii="Times New Roman" w:hAnsi="Times New Roman" w:cs="Times New Roman"/>
          <w:color w:val="333333"/>
          <w:sz w:val="30"/>
          <w:szCs w:val="30"/>
          <w:shd w:val="clear" w:color="auto" w:fill="FFFFFF"/>
        </w:rPr>
        <w:t xml:space="preserve"> can benefit plant growth on stress tolerance studies and also helps for further investigation of the salt tolerance networks.</w:t>
      </w:r>
    </w:p>
    <w:sectPr w:rsidR="00011432" w:rsidRPr="00533C18" w:rsidSect="00533C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CA"/>
    <w:rsid w:val="0011777C"/>
    <w:rsid w:val="002E4E98"/>
    <w:rsid w:val="00505B8D"/>
    <w:rsid w:val="00533C18"/>
    <w:rsid w:val="007B7FEA"/>
    <w:rsid w:val="00A0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E569-08A4-48DE-9CCA-C8E3E064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3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2023-07-06T05:10:00Z</dcterms:created>
  <dcterms:modified xsi:type="dcterms:W3CDTF">2023-07-06T05:10:00Z</dcterms:modified>
</cp:coreProperties>
</file>