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7D" w:rsidRPr="00831B7D" w:rsidRDefault="00831B7D" w:rsidP="00831B7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1B7D">
        <w:rPr>
          <w:rFonts w:ascii="Times New Roman" w:hAnsi="Times New Roman" w:cs="Times New Roman"/>
          <w:b/>
          <w:sz w:val="32"/>
          <w:szCs w:val="32"/>
          <w:u w:val="single"/>
        </w:rPr>
        <w:t>ABSTRACT</w:t>
      </w:r>
      <w:bookmarkStart w:id="0" w:name="_GoBack"/>
      <w:bookmarkEnd w:id="0"/>
    </w:p>
    <w:p w:rsidR="00011432" w:rsidRPr="00831B7D" w:rsidRDefault="00831B7D" w:rsidP="00831B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1B7D">
        <w:rPr>
          <w:rFonts w:ascii="Times New Roman" w:hAnsi="Times New Roman" w:cs="Times New Roman"/>
          <w:sz w:val="32"/>
          <w:szCs w:val="32"/>
        </w:rPr>
        <w:t>Urinary System includes kidneys, bladder, ureters and urethra. This is the major system involves electrolyte balance of the body and filters the blood and excretes the waste produ</w:t>
      </w:r>
      <w:r>
        <w:rPr>
          <w:rFonts w:ascii="Times New Roman" w:hAnsi="Times New Roman" w:cs="Times New Roman"/>
          <w:sz w:val="32"/>
          <w:szCs w:val="32"/>
        </w:rPr>
        <w:t xml:space="preserve">cts in the form urine. Even the </w:t>
      </w:r>
      <w:r w:rsidRPr="00831B7D">
        <w:rPr>
          <w:rFonts w:ascii="Times New Roman" w:hAnsi="Times New Roman" w:cs="Times New Roman"/>
          <w:sz w:val="32"/>
          <w:szCs w:val="32"/>
        </w:rPr>
        <w:t>small disturbance in the renal function will ste</w:t>
      </w:r>
      <w:r>
        <w:rPr>
          <w:rFonts w:ascii="Times New Roman" w:hAnsi="Times New Roman" w:cs="Times New Roman"/>
          <w:sz w:val="32"/>
          <w:szCs w:val="32"/>
        </w:rPr>
        <w:t xml:space="preserve">p in a disasters manifestation. Among them we are considering </w:t>
      </w:r>
      <w:r w:rsidRPr="00831B7D">
        <w:rPr>
          <w:rFonts w:ascii="Times New Roman" w:hAnsi="Times New Roman" w:cs="Times New Roman"/>
          <w:sz w:val="32"/>
          <w:szCs w:val="32"/>
        </w:rPr>
        <w:t>the two diseases that affect the system are acute cystitis and acute nep</w:t>
      </w:r>
      <w:r>
        <w:rPr>
          <w:rFonts w:ascii="Times New Roman" w:hAnsi="Times New Roman" w:cs="Times New Roman"/>
          <w:sz w:val="32"/>
          <w:szCs w:val="32"/>
        </w:rPr>
        <w:t xml:space="preserve">hritis. This paper presents the </w:t>
      </w:r>
      <w:r w:rsidRPr="00831B7D">
        <w:rPr>
          <w:rFonts w:ascii="Times New Roman" w:hAnsi="Times New Roman" w:cs="Times New Roman"/>
          <w:sz w:val="32"/>
          <w:szCs w:val="32"/>
        </w:rPr>
        <w:t xml:space="preserve">implementation of three supervised learning algorithms, </w:t>
      </w:r>
      <w:proofErr w:type="spellStart"/>
      <w:r w:rsidRPr="00831B7D">
        <w:rPr>
          <w:rFonts w:ascii="Times New Roman" w:hAnsi="Times New Roman" w:cs="Times New Roman"/>
          <w:sz w:val="32"/>
          <w:szCs w:val="32"/>
        </w:rPr>
        <w:t>ZeroR</w:t>
      </w:r>
      <w:proofErr w:type="spellEnd"/>
      <w:r w:rsidRPr="00831B7D">
        <w:rPr>
          <w:rFonts w:ascii="Times New Roman" w:hAnsi="Times New Roman" w:cs="Times New Roman"/>
          <w:sz w:val="32"/>
          <w:szCs w:val="32"/>
        </w:rPr>
        <w:t>, J48 and Naive Bayes in W</w:t>
      </w:r>
      <w:r>
        <w:rPr>
          <w:rFonts w:ascii="Times New Roman" w:hAnsi="Times New Roman" w:cs="Times New Roman"/>
          <w:sz w:val="32"/>
          <w:szCs w:val="32"/>
        </w:rPr>
        <w:t xml:space="preserve">EKA environment. </w:t>
      </w:r>
      <w:r w:rsidRPr="00831B7D">
        <w:rPr>
          <w:rFonts w:ascii="Times New Roman" w:hAnsi="Times New Roman" w:cs="Times New Roman"/>
          <w:sz w:val="32"/>
          <w:szCs w:val="32"/>
        </w:rPr>
        <w:t>The classification models were trained using the data collected from 120 pa</w:t>
      </w:r>
      <w:r>
        <w:rPr>
          <w:rFonts w:ascii="Times New Roman" w:hAnsi="Times New Roman" w:cs="Times New Roman"/>
          <w:sz w:val="32"/>
          <w:szCs w:val="32"/>
        </w:rPr>
        <w:t xml:space="preserve">tients. The trained models were </w:t>
      </w:r>
      <w:r w:rsidRPr="00831B7D">
        <w:rPr>
          <w:rFonts w:ascii="Times New Roman" w:hAnsi="Times New Roman" w:cs="Times New Roman"/>
          <w:sz w:val="32"/>
          <w:szCs w:val="32"/>
        </w:rPr>
        <w:t>then used for predicting the acute cystitis or acute nephritis of the patients.</w:t>
      </w:r>
      <w:r>
        <w:rPr>
          <w:rFonts w:ascii="Times New Roman" w:hAnsi="Times New Roman" w:cs="Times New Roman"/>
          <w:sz w:val="32"/>
          <w:szCs w:val="32"/>
        </w:rPr>
        <w:t xml:space="preserve"> The prediction accuracy of the </w:t>
      </w:r>
      <w:r w:rsidRPr="00831B7D">
        <w:rPr>
          <w:rFonts w:ascii="Times New Roman" w:hAnsi="Times New Roman" w:cs="Times New Roman"/>
          <w:sz w:val="32"/>
          <w:szCs w:val="32"/>
        </w:rPr>
        <w:t>classifiers was evaluated using 10-fold cross validation and the results were compared.</w:t>
      </w:r>
    </w:p>
    <w:sectPr w:rsidR="00011432" w:rsidRPr="00831B7D" w:rsidSect="00831B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A9"/>
    <w:rsid w:val="0011777C"/>
    <w:rsid w:val="002E4E98"/>
    <w:rsid w:val="004042E1"/>
    <w:rsid w:val="00831B7D"/>
    <w:rsid w:val="00D4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C3DFA-ADB9-441A-BFF5-6AC63B5B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2023-07-07T10:33:00Z</dcterms:created>
  <dcterms:modified xsi:type="dcterms:W3CDTF">2023-07-07T10:33:00Z</dcterms:modified>
</cp:coreProperties>
</file>