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19" w:rsidRPr="00863919" w:rsidRDefault="00863919" w:rsidP="00863919">
      <w:pPr>
        <w:jc w:val="center"/>
        <w:rPr>
          <w:rFonts w:ascii="Times New Roman" w:hAnsi="Times New Roman" w:cs="Times New Roman"/>
          <w:sz w:val="36"/>
          <w:szCs w:val="36"/>
        </w:rPr>
      </w:pPr>
      <w:r w:rsidRPr="00863919">
        <w:rPr>
          <w:rFonts w:ascii="Times New Roman" w:hAnsi="Times New Roman" w:cs="Times New Roman"/>
          <w:color w:val="333333"/>
          <w:sz w:val="36"/>
          <w:szCs w:val="36"/>
        </w:rPr>
        <w:t>Abstract</w:t>
      </w:r>
    </w:p>
    <w:p w:rsidR="00CF6ACC" w:rsidRPr="00590EFB" w:rsidRDefault="00CF6ACC" w:rsidP="00590EFB">
      <w:pPr>
        <w:spacing w:line="360" w:lineRule="auto"/>
        <w:rPr>
          <w:rFonts w:ascii="Verdana" w:hAnsi="Verdana" w:cs="Arial"/>
          <w:sz w:val="22"/>
          <w:szCs w:val="22"/>
        </w:rPr>
      </w:pPr>
    </w:p>
    <w:p w:rsidR="00590EFB" w:rsidRPr="00590EFB" w:rsidRDefault="00590EFB" w:rsidP="00590EFB">
      <w:pPr>
        <w:spacing w:line="360" w:lineRule="auto"/>
        <w:rPr>
          <w:rFonts w:ascii="Verdana" w:hAnsi="Verdana" w:cs="Arial"/>
          <w:sz w:val="22"/>
          <w:szCs w:val="22"/>
        </w:rPr>
      </w:pPr>
      <w:r w:rsidRPr="00590EFB">
        <w:rPr>
          <w:rFonts w:ascii="Verdana" w:hAnsi="Verdana" w:cs="Arial"/>
          <w:sz w:val="22"/>
          <w:szCs w:val="22"/>
        </w:rPr>
        <w:t xml:space="preserve">Digital Transformation is far beyond just moving from traditional banking to a digital world. It is a vital change in how banks and other financial institutions learn about, interact with and satisfy customers. An efficacious Digital Transformation begins with an understanding of digital customer </w:t>
      </w:r>
      <w:proofErr w:type="spellStart"/>
      <w:r w:rsidRPr="00590EFB">
        <w:rPr>
          <w:rFonts w:ascii="Verdana" w:hAnsi="Verdana" w:cs="Arial"/>
          <w:sz w:val="22"/>
          <w:szCs w:val="22"/>
        </w:rPr>
        <w:t>behaviour</w:t>
      </w:r>
      <w:proofErr w:type="spellEnd"/>
      <w:r w:rsidRPr="00590EFB">
        <w:rPr>
          <w:rFonts w:ascii="Verdana" w:hAnsi="Verdana" w:cs="Arial"/>
          <w:sz w:val="22"/>
          <w:szCs w:val="22"/>
        </w:rPr>
        <w:t xml:space="preserve">, preferences, choices, </w:t>
      </w:r>
      <w:proofErr w:type="spellStart"/>
      <w:r w:rsidRPr="00590EFB">
        <w:rPr>
          <w:rFonts w:ascii="Verdana" w:hAnsi="Verdana" w:cs="Arial"/>
          <w:sz w:val="22"/>
          <w:szCs w:val="22"/>
        </w:rPr>
        <w:t>andlikes</w:t>
      </w:r>
      <w:proofErr w:type="spellEnd"/>
      <w:r w:rsidRPr="00590EFB">
        <w:rPr>
          <w:rFonts w:ascii="Verdana" w:hAnsi="Verdana" w:cs="Arial"/>
          <w:sz w:val="22"/>
          <w:szCs w:val="22"/>
        </w:rPr>
        <w:t>, dislikes, stated as well as unstated needs, aspirations etc</w:t>
      </w:r>
      <w:proofErr w:type="gramStart"/>
      <w:r w:rsidRPr="00590EFB">
        <w:rPr>
          <w:rFonts w:ascii="Verdana" w:hAnsi="Verdana" w:cs="Arial"/>
          <w:sz w:val="22"/>
          <w:szCs w:val="22"/>
        </w:rPr>
        <w:t>..</w:t>
      </w:r>
      <w:proofErr w:type="gramEnd"/>
      <w:r w:rsidRPr="00590EFB">
        <w:rPr>
          <w:rFonts w:ascii="Verdana" w:hAnsi="Verdana" w:cs="Arial"/>
          <w:sz w:val="22"/>
          <w:szCs w:val="22"/>
        </w:rPr>
        <w:t xml:space="preserve"> And this transformation leads to the major changes in the organizations, from product-centric to customer- centric view. This era in which we live today is predominated by the word “Digitization”. This </w:t>
      </w:r>
      <w:proofErr w:type="spellStart"/>
      <w:r w:rsidRPr="00590EFB">
        <w:rPr>
          <w:rFonts w:ascii="Verdana" w:hAnsi="Verdana" w:cs="Arial"/>
          <w:sz w:val="22"/>
          <w:szCs w:val="22"/>
        </w:rPr>
        <w:t>wordwhich</w:t>
      </w:r>
      <w:proofErr w:type="spellEnd"/>
      <w:r w:rsidRPr="00590EFB">
        <w:rPr>
          <w:rFonts w:ascii="Verdana" w:hAnsi="Verdana" w:cs="Arial"/>
          <w:sz w:val="22"/>
          <w:szCs w:val="22"/>
        </w:rPr>
        <w:t xml:space="preserve"> has evolved in recent times has undoubtedly become the crux of “</w:t>
      </w:r>
      <w:proofErr w:type="spellStart"/>
      <w:r w:rsidRPr="00590EFB">
        <w:rPr>
          <w:rFonts w:ascii="Verdana" w:hAnsi="Verdana" w:cs="Arial"/>
          <w:sz w:val="22"/>
          <w:szCs w:val="22"/>
        </w:rPr>
        <w:t>BankingSector</w:t>
      </w:r>
      <w:proofErr w:type="spellEnd"/>
      <w:r w:rsidRPr="00590EFB">
        <w:rPr>
          <w:rFonts w:ascii="Verdana" w:hAnsi="Verdana" w:cs="Arial"/>
          <w:sz w:val="22"/>
          <w:szCs w:val="22"/>
        </w:rPr>
        <w:t xml:space="preserve">” in our country. Banks in our country are no longer made of just bricks &amp; mortar delivery channels. They have surely revolutionized into the concept of anytime, </w:t>
      </w:r>
      <w:proofErr w:type="spellStart"/>
      <w:r w:rsidRPr="00590EFB">
        <w:rPr>
          <w:rFonts w:ascii="Verdana" w:hAnsi="Verdana" w:cs="Arial"/>
          <w:sz w:val="22"/>
          <w:szCs w:val="22"/>
        </w:rPr>
        <w:t>anywhere.New</w:t>
      </w:r>
      <w:proofErr w:type="spellEnd"/>
      <w:r w:rsidRPr="00590EFB">
        <w:rPr>
          <w:rFonts w:ascii="Verdana" w:hAnsi="Verdana" w:cs="Arial"/>
          <w:sz w:val="22"/>
          <w:szCs w:val="22"/>
        </w:rPr>
        <w:t xml:space="preserve"> mantra for banks says Digitalize or die. Digitalization is mainly concerned with what all banks are required to do in order to provide better services to the customers. There are various technologies which are to be </w:t>
      </w:r>
      <w:proofErr w:type="spellStart"/>
      <w:r w:rsidRPr="00590EFB">
        <w:rPr>
          <w:rFonts w:ascii="Verdana" w:hAnsi="Verdana" w:cs="Arial"/>
          <w:sz w:val="22"/>
          <w:szCs w:val="22"/>
        </w:rPr>
        <w:t>adoptedfor</w:t>
      </w:r>
      <w:proofErr w:type="spellEnd"/>
      <w:r w:rsidRPr="00590EFB">
        <w:rPr>
          <w:rFonts w:ascii="Verdana" w:hAnsi="Verdana" w:cs="Arial"/>
          <w:sz w:val="22"/>
          <w:szCs w:val="22"/>
        </w:rPr>
        <w:t xml:space="preserve"> digitalization of back office. It also ensures </w:t>
      </w:r>
      <w:proofErr w:type="spellStart"/>
      <w:r w:rsidRPr="00590EFB">
        <w:rPr>
          <w:rFonts w:ascii="Verdana" w:hAnsi="Verdana" w:cs="Arial"/>
          <w:sz w:val="22"/>
          <w:szCs w:val="22"/>
        </w:rPr>
        <w:t>selfsufficiency</w:t>
      </w:r>
      <w:proofErr w:type="spellEnd"/>
      <w:r w:rsidRPr="00590EFB">
        <w:rPr>
          <w:rFonts w:ascii="Verdana" w:hAnsi="Verdana" w:cs="Arial"/>
          <w:sz w:val="22"/>
          <w:szCs w:val="22"/>
        </w:rPr>
        <w:t xml:space="preserve"> to the customers in whichever way possible. The major importance of digital banks lies in their ability to be omnipresent. Since challenges often give birth to opportunities, so the major challenge in front of the </w:t>
      </w:r>
      <w:proofErr w:type="spellStart"/>
      <w:r w:rsidRPr="00590EFB">
        <w:rPr>
          <w:rFonts w:ascii="Verdana" w:hAnsi="Verdana" w:cs="Arial"/>
          <w:sz w:val="22"/>
          <w:szCs w:val="22"/>
        </w:rPr>
        <w:t>banksis</w:t>
      </w:r>
      <w:proofErr w:type="spellEnd"/>
      <w:r w:rsidRPr="00590EFB">
        <w:rPr>
          <w:rFonts w:ascii="Verdana" w:hAnsi="Verdana" w:cs="Arial"/>
          <w:sz w:val="22"/>
          <w:szCs w:val="22"/>
        </w:rPr>
        <w:t xml:space="preserve"> to digitalize </w:t>
      </w:r>
      <w:proofErr w:type="gramStart"/>
      <w:r w:rsidRPr="00590EFB">
        <w:rPr>
          <w:rFonts w:ascii="Verdana" w:hAnsi="Verdana" w:cs="Arial"/>
          <w:sz w:val="22"/>
          <w:szCs w:val="22"/>
        </w:rPr>
        <w:t>themselves</w:t>
      </w:r>
      <w:proofErr w:type="gramEnd"/>
      <w:r w:rsidRPr="00590EFB">
        <w:rPr>
          <w:rFonts w:ascii="Verdana" w:hAnsi="Verdana" w:cs="Arial"/>
          <w:sz w:val="22"/>
          <w:szCs w:val="22"/>
        </w:rPr>
        <w:t>. Enabling them to meet preferences of the people of all generations has also given rise to enormous opportunities, resulting into the revolutionized version of banking known as “Digital Banking”.</w:t>
      </w:r>
    </w:p>
    <w:p w:rsidR="00124657" w:rsidRPr="00590EFB" w:rsidRDefault="00124657" w:rsidP="00590EFB">
      <w:pPr>
        <w:widowControl w:val="0"/>
        <w:autoSpaceDE w:val="0"/>
        <w:autoSpaceDN w:val="0"/>
        <w:adjustRightInd w:val="0"/>
        <w:spacing w:line="360" w:lineRule="auto"/>
        <w:rPr>
          <w:sz w:val="22"/>
          <w:szCs w:val="22"/>
        </w:rPr>
      </w:pPr>
    </w:p>
    <w:sectPr w:rsidR="00124657" w:rsidRPr="00590EFB" w:rsidSect="001246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63919"/>
    <w:rsid w:val="00124657"/>
    <w:rsid w:val="001E3D16"/>
    <w:rsid w:val="00304155"/>
    <w:rsid w:val="00330490"/>
    <w:rsid w:val="003878C6"/>
    <w:rsid w:val="003C45BD"/>
    <w:rsid w:val="00517CC0"/>
    <w:rsid w:val="00590EFB"/>
    <w:rsid w:val="007031EA"/>
    <w:rsid w:val="007B601C"/>
    <w:rsid w:val="00863919"/>
    <w:rsid w:val="00883E0B"/>
    <w:rsid w:val="009F28CC"/>
    <w:rsid w:val="00BB232B"/>
    <w:rsid w:val="00CF6ACC"/>
    <w:rsid w:val="00D64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19"/>
    <w:pPr>
      <w:spacing w:after="0" w:line="240" w:lineRule="auto"/>
      <w:jc w:val="both"/>
    </w:pPr>
    <w:rPr>
      <w:rFonts w:ascii="Calibri" w:eastAsia="宋体"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31824">
      <w:bodyDiv w:val="1"/>
      <w:marLeft w:val="0"/>
      <w:marRight w:val="0"/>
      <w:marTop w:val="0"/>
      <w:marBottom w:val="0"/>
      <w:divBdr>
        <w:top w:val="none" w:sz="0" w:space="0" w:color="auto"/>
        <w:left w:val="none" w:sz="0" w:space="0" w:color="auto"/>
        <w:bottom w:val="none" w:sz="0" w:space="0" w:color="auto"/>
        <w:right w:val="none" w:sz="0" w:space="0" w:color="auto"/>
      </w:divBdr>
    </w:div>
    <w:div w:id="218635131">
      <w:bodyDiv w:val="1"/>
      <w:marLeft w:val="0"/>
      <w:marRight w:val="0"/>
      <w:marTop w:val="0"/>
      <w:marBottom w:val="0"/>
      <w:divBdr>
        <w:top w:val="none" w:sz="0" w:space="0" w:color="auto"/>
        <w:left w:val="none" w:sz="0" w:space="0" w:color="auto"/>
        <w:bottom w:val="none" w:sz="0" w:space="0" w:color="auto"/>
        <w:right w:val="none" w:sz="0" w:space="0" w:color="auto"/>
      </w:divBdr>
    </w:div>
    <w:div w:id="291861372">
      <w:bodyDiv w:val="1"/>
      <w:marLeft w:val="0"/>
      <w:marRight w:val="0"/>
      <w:marTop w:val="0"/>
      <w:marBottom w:val="0"/>
      <w:divBdr>
        <w:top w:val="none" w:sz="0" w:space="0" w:color="auto"/>
        <w:left w:val="none" w:sz="0" w:space="0" w:color="auto"/>
        <w:bottom w:val="none" w:sz="0" w:space="0" w:color="auto"/>
        <w:right w:val="none" w:sz="0" w:space="0" w:color="auto"/>
      </w:divBdr>
    </w:div>
    <w:div w:id="442501179">
      <w:bodyDiv w:val="1"/>
      <w:marLeft w:val="0"/>
      <w:marRight w:val="0"/>
      <w:marTop w:val="0"/>
      <w:marBottom w:val="0"/>
      <w:divBdr>
        <w:top w:val="none" w:sz="0" w:space="0" w:color="auto"/>
        <w:left w:val="none" w:sz="0" w:space="0" w:color="auto"/>
        <w:bottom w:val="none" w:sz="0" w:space="0" w:color="auto"/>
        <w:right w:val="none" w:sz="0" w:space="0" w:color="auto"/>
      </w:divBdr>
    </w:div>
    <w:div w:id="604046420">
      <w:bodyDiv w:val="1"/>
      <w:marLeft w:val="0"/>
      <w:marRight w:val="0"/>
      <w:marTop w:val="0"/>
      <w:marBottom w:val="0"/>
      <w:divBdr>
        <w:top w:val="none" w:sz="0" w:space="0" w:color="auto"/>
        <w:left w:val="none" w:sz="0" w:space="0" w:color="auto"/>
        <w:bottom w:val="none" w:sz="0" w:space="0" w:color="auto"/>
        <w:right w:val="none" w:sz="0" w:space="0" w:color="auto"/>
      </w:divBdr>
    </w:div>
    <w:div w:id="662779624">
      <w:bodyDiv w:val="1"/>
      <w:marLeft w:val="0"/>
      <w:marRight w:val="0"/>
      <w:marTop w:val="0"/>
      <w:marBottom w:val="0"/>
      <w:divBdr>
        <w:top w:val="none" w:sz="0" w:space="0" w:color="auto"/>
        <w:left w:val="none" w:sz="0" w:space="0" w:color="auto"/>
        <w:bottom w:val="none" w:sz="0" w:space="0" w:color="auto"/>
        <w:right w:val="none" w:sz="0" w:space="0" w:color="auto"/>
      </w:divBdr>
    </w:div>
    <w:div w:id="824247337">
      <w:bodyDiv w:val="1"/>
      <w:marLeft w:val="0"/>
      <w:marRight w:val="0"/>
      <w:marTop w:val="0"/>
      <w:marBottom w:val="0"/>
      <w:divBdr>
        <w:top w:val="none" w:sz="0" w:space="0" w:color="auto"/>
        <w:left w:val="none" w:sz="0" w:space="0" w:color="auto"/>
        <w:bottom w:val="none" w:sz="0" w:space="0" w:color="auto"/>
        <w:right w:val="none" w:sz="0" w:space="0" w:color="auto"/>
      </w:divBdr>
    </w:div>
    <w:div w:id="1014651848">
      <w:bodyDiv w:val="1"/>
      <w:marLeft w:val="0"/>
      <w:marRight w:val="0"/>
      <w:marTop w:val="0"/>
      <w:marBottom w:val="0"/>
      <w:divBdr>
        <w:top w:val="none" w:sz="0" w:space="0" w:color="auto"/>
        <w:left w:val="none" w:sz="0" w:space="0" w:color="auto"/>
        <w:bottom w:val="none" w:sz="0" w:space="0" w:color="auto"/>
        <w:right w:val="none" w:sz="0" w:space="0" w:color="auto"/>
      </w:divBdr>
    </w:div>
    <w:div w:id="1113747220">
      <w:bodyDiv w:val="1"/>
      <w:marLeft w:val="0"/>
      <w:marRight w:val="0"/>
      <w:marTop w:val="0"/>
      <w:marBottom w:val="0"/>
      <w:divBdr>
        <w:top w:val="none" w:sz="0" w:space="0" w:color="auto"/>
        <w:left w:val="none" w:sz="0" w:space="0" w:color="auto"/>
        <w:bottom w:val="none" w:sz="0" w:space="0" w:color="auto"/>
        <w:right w:val="none" w:sz="0" w:space="0" w:color="auto"/>
      </w:divBdr>
    </w:div>
    <w:div w:id="1158037587">
      <w:bodyDiv w:val="1"/>
      <w:marLeft w:val="0"/>
      <w:marRight w:val="0"/>
      <w:marTop w:val="0"/>
      <w:marBottom w:val="0"/>
      <w:divBdr>
        <w:top w:val="none" w:sz="0" w:space="0" w:color="auto"/>
        <w:left w:val="none" w:sz="0" w:space="0" w:color="auto"/>
        <w:bottom w:val="none" w:sz="0" w:space="0" w:color="auto"/>
        <w:right w:val="none" w:sz="0" w:space="0" w:color="auto"/>
      </w:divBdr>
    </w:div>
    <w:div w:id="1203708698">
      <w:bodyDiv w:val="1"/>
      <w:marLeft w:val="0"/>
      <w:marRight w:val="0"/>
      <w:marTop w:val="0"/>
      <w:marBottom w:val="0"/>
      <w:divBdr>
        <w:top w:val="none" w:sz="0" w:space="0" w:color="auto"/>
        <w:left w:val="none" w:sz="0" w:space="0" w:color="auto"/>
        <w:bottom w:val="none" w:sz="0" w:space="0" w:color="auto"/>
        <w:right w:val="none" w:sz="0" w:space="0" w:color="auto"/>
      </w:divBdr>
    </w:div>
    <w:div w:id="1367098046">
      <w:bodyDiv w:val="1"/>
      <w:marLeft w:val="0"/>
      <w:marRight w:val="0"/>
      <w:marTop w:val="0"/>
      <w:marBottom w:val="0"/>
      <w:divBdr>
        <w:top w:val="none" w:sz="0" w:space="0" w:color="auto"/>
        <w:left w:val="none" w:sz="0" w:space="0" w:color="auto"/>
        <w:bottom w:val="none" w:sz="0" w:space="0" w:color="auto"/>
        <w:right w:val="none" w:sz="0" w:space="0" w:color="auto"/>
      </w:divBdr>
    </w:div>
    <w:div w:id="1477339295">
      <w:bodyDiv w:val="1"/>
      <w:marLeft w:val="0"/>
      <w:marRight w:val="0"/>
      <w:marTop w:val="0"/>
      <w:marBottom w:val="0"/>
      <w:divBdr>
        <w:top w:val="none" w:sz="0" w:space="0" w:color="auto"/>
        <w:left w:val="none" w:sz="0" w:space="0" w:color="auto"/>
        <w:bottom w:val="none" w:sz="0" w:space="0" w:color="auto"/>
        <w:right w:val="none" w:sz="0" w:space="0" w:color="auto"/>
      </w:divBdr>
    </w:div>
    <w:div w:id="1895046096">
      <w:bodyDiv w:val="1"/>
      <w:marLeft w:val="0"/>
      <w:marRight w:val="0"/>
      <w:marTop w:val="0"/>
      <w:marBottom w:val="0"/>
      <w:divBdr>
        <w:top w:val="none" w:sz="0" w:space="0" w:color="auto"/>
        <w:left w:val="none" w:sz="0" w:space="0" w:color="auto"/>
        <w:bottom w:val="none" w:sz="0" w:space="0" w:color="auto"/>
        <w:right w:val="none" w:sz="0" w:space="0" w:color="auto"/>
      </w:divBdr>
    </w:div>
    <w:div w:id="2002852384">
      <w:bodyDiv w:val="1"/>
      <w:marLeft w:val="0"/>
      <w:marRight w:val="0"/>
      <w:marTop w:val="0"/>
      <w:marBottom w:val="0"/>
      <w:divBdr>
        <w:top w:val="none" w:sz="0" w:space="0" w:color="auto"/>
        <w:left w:val="none" w:sz="0" w:space="0" w:color="auto"/>
        <w:bottom w:val="none" w:sz="0" w:space="0" w:color="auto"/>
        <w:right w:val="none" w:sz="0" w:space="0" w:color="auto"/>
      </w:divBdr>
    </w:div>
    <w:div w:id="2145614489">
      <w:bodyDiv w:val="1"/>
      <w:marLeft w:val="0"/>
      <w:marRight w:val="0"/>
      <w:marTop w:val="0"/>
      <w:marBottom w:val="0"/>
      <w:divBdr>
        <w:top w:val="none" w:sz="0" w:space="0" w:color="auto"/>
        <w:left w:val="none" w:sz="0" w:space="0" w:color="auto"/>
        <w:bottom w:val="none" w:sz="0" w:space="0" w:color="auto"/>
        <w:right w:val="none" w:sz="0" w:space="0" w:color="auto"/>
      </w:divBdr>
    </w:div>
    <w:div w:id="21473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2020-06-20T06:49:00Z</dcterms:created>
  <dcterms:modified xsi:type="dcterms:W3CDTF">2020-06-20T06:49:00Z</dcterms:modified>
</cp:coreProperties>
</file>