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0" w:rsidRDefault="00B70320" w:rsidP="00B70320">
      <w:pPr>
        <w:rPr>
          <w:rFonts w:ascii="Times New Roman" w:hAnsi="Times New Roman" w:cs="Times New Roman"/>
          <w:sz w:val="28"/>
          <w:szCs w:val="28"/>
        </w:rPr>
      </w:pPr>
    </w:p>
    <w:p w:rsidR="00011432" w:rsidRDefault="00B70320" w:rsidP="00B7032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C780A">
          <w:rPr>
            <w:rStyle w:val="Hyperlink"/>
            <w:rFonts w:ascii="Times New Roman" w:hAnsi="Times New Roman" w:cs="Times New Roman"/>
            <w:sz w:val="28"/>
            <w:szCs w:val="28"/>
          </w:rPr>
          <w:t>https://chemistry-europe.onlinelibrary.wiley.com/doi/abs/10.1002/slct.202204320</w:t>
        </w:r>
      </w:hyperlink>
    </w:p>
    <w:p w:rsidR="00B70320" w:rsidRDefault="00B70320" w:rsidP="00B70320">
      <w:pPr>
        <w:rPr>
          <w:rFonts w:ascii="Times New Roman" w:hAnsi="Times New Roman" w:cs="Times New Roman"/>
          <w:sz w:val="28"/>
          <w:szCs w:val="28"/>
        </w:rPr>
      </w:pPr>
    </w:p>
    <w:p w:rsidR="00B70320" w:rsidRDefault="00B70320" w:rsidP="00B703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0320" w:rsidRPr="00B70320" w:rsidRDefault="00B70320" w:rsidP="00B703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C53B09" wp14:editId="34EB90C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70320" w:rsidRPr="00B70320" w:rsidSect="00B7032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39"/>
    <w:rsid w:val="0011777C"/>
    <w:rsid w:val="002E4E98"/>
    <w:rsid w:val="0044207F"/>
    <w:rsid w:val="004F7839"/>
    <w:rsid w:val="00B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9A05-9663-4A4B-929C-1BA99198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0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3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0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hemistry-europe.onlinelibrary.wiley.com/doi/abs/10.1002/slct.202204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2023-08-16T06:04:00Z</dcterms:created>
  <dcterms:modified xsi:type="dcterms:W3CDTF">2023-08-16T06:04:00Z</dcterms:modified>
</cp:coreProperties>
</file>