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4F" w:rsidRDefault="0086274F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8627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86274F">
        <w:rPr>
          <w:rFonts w:ascii="Times New Roman" w:hAnsi="Times New Roman" w:cs="Times New Roman"/>
          <w:sz w:val="32"/>
          <w:szCs w:val="32"/>
        </w:rPr>
        <w:instrText>https://www.sciencedirect.com/science/article/abs/pii/S0969806X22005965#:~:text=The%20structural%20changes%20were%20carried,the%20dose%20of%20gamma%20irradiation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22CDF">
        <w:rPr>
          <w:rStyle w:val="Hyperlink"/>
          <w:rFonts w:ascii="Times New Roman" w:hAnsi="Times New Roman" w:cs="Times New Roman"/>
          <w:sz w:val="32"/>
          <w:szCs w:val="32"/>
        </w:rPr>
        <w:t>https://www.sciencedirect.com/science/article/abs/pii/S0969806X22005965#:~:text=The%20structural%20changes%20were%20carried,the%20dose%20of%20gamma%20irradiation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86274F">
        <w:rPr>
          <w:rFonts w:ascii="Times New Roman" w:hAnsi="Times New Roman" w:cs="Times New Roman"/>
          <w:sz w:val="32"/>
          <w:szCs w:val="32"/>
        </w:rPr>
        <w:t>.</w:t>
      </w:r>
    </w:p>
    <w:p w:rsidR="0086274F" w:rsidRDefault="0086274F">
      <w:pPr>
        <w:rPr>
          <w:rFonts w:ascii="Times New Roman" w:hAnsi="Times New Roman" w:cs="Times New Roman"/>
          <w:sz w:val="32"/>
          <w:szCs w:val="32"/>
        </w:rPr>
      </w:pPr>
    </w:p>
    <w:p w:rsidR="0086274F" w:rsidRPr="0086274F" w:rsidRDefault="0086274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3E592B" wp14:editId="7ECDC75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274F" w:rsidRPr="0086274F" w:rsidSect="008627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83"/>
    <w:rsid w:val="0011777C"/>
    <w:rsid w:val="002E4E98"/>
    <w:rsid w:val="0086274F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F418-96FC-4F4B-BCB6-9D9A284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6274F"/>
  </w:style>
  <w:style w:type="character" w:styleId="Hyperlink">
    <w:name w:val="Hyperlink"/>
    <w:basedOn w:val="DefaultParagraphFont"/>
    <w:uiPriority w:val="99"/>
    <w:unhideWhenUsed/>
    <w:rsid w:val="00862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2023-08-17T10:29:00Z</dcterms:created>
  <dcterms:modified xsi:type="dcterms:W3CDTF">2023-08-17T10:29:00Z</dcterms:modified>
</cp:coreProperties>
</file>