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E5" w:rsidRDefault="004719E5">
      <w:pPr>
        <w:rPr>
          <w:sz w:val="32"/>
          <w:szCs w:val="32"/>
        </w:rPr>
      </w:pPr>
    </w:p>
    <w:p w:rsidR="00011432" w:rsidRDefault="004719E5">
      <w:pPr>
        <w:rPr>
          <w:sz w:val="32"/>
          <w:szCs w:val="32"/>
        </w:rPr>
      </w:pPr>
      <w:hyperlink r:id="rId4" w:history="1">
        <w:r w:rsidRPr="004719E5">
          <w:rPr>
            <w:rStyle w:val="Hyperlink"/>
            <w:sz w:val="32"/>
            <w:szCs w:val="32"/>
          </w:rPr>
          <w:t>https://www.taylorfrancis.com/chapters/edit/10.4324/9781003388982-11/designing-enhanced-self-supported-transition-metal-complexes-based-electrocatalysts-hydrogen-evolution-reaction-swathika-arunadevi</w:t>
        </w:r>
      </w:hyperlink>
    </w:p>
    <w:p w:rsidR="004719E5" w:rsidRPr="004719E5" w:rsidRDefault="004719E5">
      <w:pPr>
        <w:rPr>
          <w:sz w:val="32"/>
          <w:szCs w:val="32"/>
        </w:rPr>
      </w:pPr>
      <w:bookmarkStart w:id="0" w:name="_GoBack"/>
      <w:bookmarkEnd w:id="0"/>
    </w:p>
    <w:p w:rsidR="004719E5" w:rsidRPr="004719E5" w:rsidRDefault="004719E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FB50895" wp14:editId="5755F21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719E5" w:rsidRPr="004719E5" w:rsidSect="004719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3"/>
    <w:rsid w:val="0011777C"/>
    <w:rsid w:val="002E4E98"/>
    <w:rsid w:val="004719E5"/>
    <w:rsid w:val="007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F5660-1770-41B2-BCCD-E8A1FD2C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9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1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ylorfrancis.com/chapters/edit/10.4324/9781003388982-11/designing-enhanced-self-supported-transition-metal-complexes-based-electrocatalysts-hydrogen-evolution-reaction-swathika-arunade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2023-08-22T05:14:00Z</dcterms:created>
  <dcterms:modified xsi:type="dcterms:W3CDTF">2023-08-22T05:14:00Z</dcterms:modified>
</cp:coreProperties>
</file>