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A27983" w:rsidP="00A27983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B40D01">
          <w:rPr>
            <w:rStyle w:val="Hyperlink"/>
            <w:rFonts w:ascii="Times New Roman" w:hAnsi="Times New Roman" w:cs="Times New Roman"/>
            <w:sz w:val="32"/>
            <w:szCs w:val="32"/>
          </w:rPr>
          <w:t>https://www.irjet.net/archives/V5/i3/IRJET-V5I3896.pdf</w:t>
        </w:r>
      </w:hyperlink>
      <w:bookmarkStart w:id="0" w:name="_GoBack"/>
      <w:bookmarkEnd w:id="0"/>
    </w:p>
    <w:p w:rsidR="00A27983" w:rsidRPr="00A27983" w:rsidRDefault="00A27983" w:rsidP="00A2798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EAB05CA" wp14:editId="60FCB8C4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27983" w:rsidRPr="00A27983" w:rsidSect="00A2798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30"/>
    <w:rsid w:val="0011777C"/>
    <w:rsid w:val="002E4E98"/>
    <w:rsid w:val="0066489C"/>
    <w:rsid w:val="00A27983"/>
    <w:rsid w:val="00D5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94CAB-57C0-46A9-8BFC-8FC973DD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9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irjet.net/archives/V5/i3/IRJET-V5I389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2023-08-31T07:57:00Z</dcterms:created>
  <dcterms:modified xsi:type="dcterms:W3CDTF">2023-08-31T07:57:00Z</dcterms:modified>
</cp:coreProperties>
</file>