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E2DD1" w:rsidP="00BE2DD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A7781">
          <w:rPr>
            <w:rStyle w:val="Hyperlink"/>
            <w:rFonts w:ascii="Times New Roman" w:hAnsi="Times New Roman" w:cs="Times New Roman"/>
            <w:sz w:val="24"/>
            <w:szCs w:val="24"/>
          </w:rPr>
          <w:t>http://sdnbvc.digimat.in:8080/jspui/bitstream/1/85056/1/Research%20paper%203.pdf</w:t>
        </w:r>
      </w:hyperlink>
    </w:p>
    <w:p w:rsidR="00BE2DD1" w:rsidRDefault="00BE2DD1" w:rsidP="00BE2D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DD1" w:rsidRPr="00BE2DD1" w:rsidRDefault="00BE2DD1" w:rsidP="00BE2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02357E" wp14:editId="4C08798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2DD1" w:rsidRPr="00BE2DD1" w:rsidSect="00BE2DD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AD"/>
    <w:rsid w:val="0011777C"/>
    <w:rsid w:val="002E4E98"/>
    <w:rsid w:val="00406BAD"/>
    <w:rsid w:val="00B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00BF9-9AED-499C-B74A-3978FC3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dnbvc.digimat.in:8080/jspui/bitstream/1/85056/1/Research%20paper%2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2023-09-05T10:44:00Z</dcterms:created>
  <dcterms:modified xsi:type="dcterms:W3CDTF">2023-09-05T10:44:00Z</dcterms:modified>
</cp:coreProperties>
</file>