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4D5B25" w:rsidP="004D5B25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F76DA">
          <w:rPr>
            <w:rStyle w:val="Hyperlink"/>
            <w:rFonts w:ascii="Times New Roman" w:hAnsi="Times New Roman" w:cs="Times New Roman"/>
            <w:sz w:val="32"/>
            <w:szCs w:val="32"/>
          </w:rPr>
          <w:t>https://rjptonline.org/AbstractView.aspx?PID=2021-14-11-1</w:t>
        </w:r>
      </w:hyperlink>
    </w:p>
    <w:p w:rsidR="004D5B25" w:rsidRDefault="004D5B25" w:rsidP="004D5B2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D5B25" w:rsidRPr="004D5B25" w:rsidRDefault="004D5B25" w:rsidP="004D5B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C1E2A99" wp14:editId="2DBB15B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D5B25" w:rsidRPr="004D5B25" w:rsidSect="004D5B2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E7"/>
    <w:rsid w:val="0011777C"/>
    <w:rsid w:val="002E4E98"/>
    <w:rsid w:val="004D5B25"/>
    <w:rsid w:val="007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0BE15-8ACE-4142-ACB7-80B33C0E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D5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jptonline.org/AbstractView.aspx?PID=2021-14-1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2023-09-05T11:01:00Z</dcterms:created>
  <dcterms:modified xsi:type="dcterms:W3CDTF">2023-09-05T11:01:00Z</dcterms:modified>
</cp:coreProperties>
</file>