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48" w:rsidRDefault="00454748">
      <w:hyperlink r:id="rId4" w:history="1">
        <w:r w:rsidRPr="0052739C">
          <w:rPr>
            <w:rStyle w:val="Hyperlink"/>
          </w:rPr>
          <w:t>https://apparelresources.com/business-news/manufacturing/amhssc-psgr-krishnammal-college-women-sign-mou/</w:t>
        </w:r>
      </w:hyperlink>
    </w:p>
    <w:p w:rsidR="00454748" w:rsidRDefault="00454748"/>
    <w:p w:rsidR="00011432" w:rsidRDefault="005B39F7">
      <w:bookmarkStart w:id="0" w:name="_GoBack"/>
      <w:bookmarkEnd w:id="0"/>
      <w:r>
        <w:rPr>
          <w:noProof/>
        </w:rPr>
        <w:drawing>
          <wp:inline distT="0" distB="0" distL="0" distR="0" wp14:anchorId="0E4DCE8F" wp14:editId="1C40434B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11432" w:rsidSect="005B39F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BE"/>
    <w:rsid w:val="0011777C"/>
    <w:rsid w:val="002E4E98"/>
    <w:rsid w:val="00454748"/>
    <w:rsid w:val="005B39F7"/>
    <w:rsid w:val="006120E4"/>
    <w:rsid w:val="00672CBE"/>
    <w:rsid w:val="0083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57C35-BA64-456E-8A6B-58DF1FB2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pparelresources.com/business-news/manufacturing/amhssc-psgr-krishnammal-college-women-sign-mo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3</cp:revision>
  <dcterms:created xsi:type="dcterms:W3CDTF">2023-10-06T08:51:00Z</dcterms:created>
  <dcterms:modified xsi:type="dcterms:W3CDTF">2023-10-06T08:52:00Z</dcterms:modified>
</cp:coreProperties>
</file>