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C3" w:rsidRDefault="006005C3" w:rsidP="00600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6005C3" w:rsidP="006005C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3278">
          <w:rPr>
            <w:rStyle w:val="Hyperlink"/>
            <w:rFonts w:ascii="Times New Roman" w:hAnsi="Times New Roman" w:cs="Times New Roman"/>
            <w:sz w:val="28"/>
            <w:szCs w:val="28"/>
          </w:rPr>
          <w:t>http://www.ijelr.in/9.3.22/116-121%20KAVIYA%20K.pdf</w:t>
        </w:r>
      </w:hyperlink>
    </w:p>
    <w:p w:rsidR="006005C3" w:rsidRPr="006005C3" w:rsidRDefault="006005C3" w:rsidP="006005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5F5FCE" wp14:editId="1CFFA6F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005C3" w:rsidRPr="006005C3" w:rsidSect="006005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0"/>
    <w:rsid w:val="0011777C"/>
    <w:rsid w:val="002E4E98"/>
    <w:rsid w:val="006005C3"/>
    <w:rsid w:val="00C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8E74-AA43-428B-8D47-93FFC7D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jelr.in/9.3.22/116-121%20KAVIYA%20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2023-10-10T06:03:00Z</dcterms:created>
  <dcterms:modified xsi:type="dcterms:W3CDTF">2023-10-10T06:03:00Z</dcterms:modified>
</cp:coreProperties>
</file>