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8" w:rsidRDefault="002F2058"/>
    <w:p w:rsidR="0009773A" w:rsidRDefault="002F2058" w:rsidP="002F2058">
      <w:pPr>
        <w:tabs>
          <w:tab w:val="left" w:pos="1095"/>
        </w:tabs>
      </w:pPr>
      <w:r>
        <w:tab/>
      </w:r>
      <w:hyperlink r:id="rId5" w:history="1">
        <w:r w:rsidRPr="00C37686">
          <w:rPr>
            <w:rStyle w:val="Hyperlink"/>
          </w:rPr>
          <w:t>https://psgrkcw.irins.org/profile/135791</w:t>
        </w:r>
      </w:hyperlink>
    </w:p>
    <w:p w:rsidR="002F2058" w:rsidRDefault="002F2058" w:rsidP="002F2058">
      <w:pPr>
        <w:tabs>
          <w:tab w:val="left" w:pos="1095"/>
        </w:tabs>
      </w:pPr>
    </w:p>
    <w:p w:rsidR="002F2058" w:rsidRDefault="002F2058" w:rsidP="002F2058"/>
    <w:p w:rsidR="002F2058" w:rsidRPr="002F2058" w:rsidRDefault="002F2058" w:rsidP="002F2058">
      <w:pPr>
        <w:pStyle w:val="Heading2"/>
      </w:pPr>
      <w:r>
        <w:tab/>
      </w:r>
      <w:r w:rsidRPr="002F2058">
        <w:t xml:space="preserve">Patents </w:t>
      </w:r>
    </w:p>
    <w:p w:rsidR="002F2058" w:rsidRPr="002F2058" w:rsidRDefault="002F2058" w:rsidP="002F2058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2058">
        <w:rPr>
          <w:rFonts w:ascii="Times New Roman" w:eastAsia="Times New Roman" w:hAnsi="Times New Roman" w:cs="Times New Roman"/>
          <w:b/>
          <w:bCs/>
          <w:sz w:val="20"/>
          <w:szCs w:val="20"/>
        </w:rPr>
        <w:t>PROCESS FOR THE PREPARATION OF CADMIUM NAPHTHOATE CRYSTAL AND USES THEREOF FOR SECOND ORDER NON-LINE</w:t>
      </w:r>
    </w:p>
    <w:p w:rsidR="002F2058" w:rsidRPr="002F2058" w:rsidRDefault="002F2058" w:rsidP="002F2058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2058">
        <w:rPr>
          <w:rFonts w:ascii="Times New Roman" w:eastAsia="Times New Roman" w:hAnsi="Times New Roman" w:cs="Times New Roman"/>
          <w:b/>
          <w:bCs/>
          <w:sz w:val="20"/>
          <w:szCs w:val="20"/>
        </w:rPr>
        <w:t>Dr. N. ARUNADEVI</w:t>
      </w:r>
    </w:p>
    <w:p w:rsidR="002F2058" w:rsidRPr="002F2058" w:rsidRDefault="002F2058" w:rsidP="002F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58">
        <w:rPr>
          <w:rFonts w:ascii="Times New Roman" w:eastAsia="Times New Roman" w:hAnsi="Times New Roman" w:cs="Times New Roman"/>
          <w:sz w:val="24"/>
          <w:szCs w:val="24"/>
        </w:rPr>
        <w:t>Patent No. 30575</w:t>
      </w:r>
    </w:p>
    <w:p w:rsidR="002F2058" w:rsidRPr="002F2058" w:rsidRDefault="002F2058" w:rsidP="002F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58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2F2058" w:rsidRPr="002F2058" w:rsidRDefault="002F2058" w:rsidP="002F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58">
        <w:rPr>
          <w:rFonts w:ascii="Times New Roman" w:eastAsia="Times New Roman" w:hAnsi="Times New Roman" w:cs="Times New Roman"/>
          <w:sz w:val="24"/>
          <w:szCs w:val="24"/>
        </w:rPr>
        <w:t>Filed 2021-08-18</w:t>
      </w:r>
    </w:p>
    <w:p w:rsidR="002F2058" w:rsidRPr="002F2058" w:rsidRDefault="002F2058" w:rsidP="002F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058">
        <w:rPr>
          <w:rFonts w:ascii="Times New Roman" w:eastAsia="Times New Roman" w:hAnsi="Times New Roman" w:cs="Times New Roman"/>
          <w:sz w:val="24"/>
          <w:szCs w:val="24"/>
        </w:rPr>
        <w:t>Published 2021-09-03</w:t>
      </w:r>
    </w:p>
    <w:p w:rsidR="002F2058" w:rsidRPr="002F2058" w:rsidRDefault="002F2058" w:rsidP="002F2058">
      <w:pPr>
        <w:tabs>
          <w:tab w:val="left" w:pos="1425"/>
        </w:tabs>
      </w:pPr>
    </w:p>
    <w:sectPr w:rsidR="002F2058" w:rsidRPr="002F2058" w:rsidSect="0009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899"/>
    <w:multiLevelType w:val="multilevel"/>
    <w:tmpl w:val="9E8C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92388"/>
    <w:multiLevelType w:val="multilevel"/>
    <w:tmpl w:val="98A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F2058"/>
    <w:rsid w:val="0009773A"/>
    <w:rsid w:val="002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3A"/>
  </w:style>
  <w:style w:type="paragraph" w:styleId="Heading2">
    <w:name w:val="heading 2"/>
    <w:basedOn w:val="Normal"/>
    <w:link w:val="Heading2Char"/>
    <w:uiPriority w:val="9"/>
    <w:qFormat/>
    <w:rsid w:val="002F2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F20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5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2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F20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grkcw.irins.org/profile/1357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2023-11-01T10:23:00Z</dcterms:created>
  <dcterms:modified xsi:type="dcterms:W3CDTF">2023-11-01T10:24:00Z</dcterms:modified>
</cp:coreProperties>
</file>