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A2" w:rsidRPr="00FF0AA2" w:rsidRDefault="00FF0AA2" w:rsidP="00FF0AA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F0AA2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000000" w:rsidRPr="00FF0AA2" w:rsidRDefault="00FF0AA2" w:rsidP="00FF0AA2">
      <w:p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FF0AA2">
        <w:rPr>
          <w:rFonts w:ascii="Times New Roman" w:eastAsia="Times New Roman" w:hAnsi="Times New Roman"/>
          <w:sz w:val="24"/>
          <w:szCs w:val="24"/>
        </w:rPr>
        <w:t xml:space="preserve">The gill which participate in many important functions in fish, such as respiration, </w:t>
      </w:r>
      <w:proofErr w:type="spellStart"/>
      <w:r w:rsidRPr="00FF0AA2">
        <w:rPr>
          <w:rFonts w:ascii="Times New Roman" w:eastAsia="Times New Roman" w:hAnsi="Times New Roman"/>
          <w:sz w:val="24"/>
          <w:szCs w:val="24"/>
        </w:rPr>
        <w:t>osmoregulation</w:t>
      </w:r>
      <w:proofErr w:type="spellEnd"/>
      <w:r w:rsidRPr="00FF0AA2">
        <w:rPr>
          <w:rFonts w:ascii="Times New Roman" w:eastAsia="Times New Roman" w:hAnsi="Times New Roman"/>
          <w:sz w:val="24"/>
          <w:szCs w:val="24"/>
        </w:rPr>
        <w:t xml:space="preserve"> and excretion.</w:t>
      </w:r>
      <w:proofErr w:type="gramEnd"/>
      <w:r w:rsidRPr="00FF0AA2">
        <w:rPr>
          <w:rFonts w:ascii="Times New Roman" w:eastAsia="Times New Roman" w:hAnsi="Times New Roman"/>
          <w:sz w:val="24"/>
          <w:szCs w:val="24"/>
        </w:rPr>
        <w:t xml:space="preserve"> Electroplating industrial effluent nickel induced hyperplasia, multiple </w:t>
      </w:r>
      <w:proofErr w:type="spellStart"/>
      <w:r w:rsidRPr="00FF0AA2">
        <w:rPr>
          <w:rFonts w:ascii="Times New Roman" w:eastAsia="Times New Roman" w:hAnsi="Times New Roman"/>
          <w:sz w:val="24"/>
          <w:szCs w:val="24"/>
        </w:rPr>
        <w:t>telangiectases</w:t>
      </w:r>
      <w:proofErr w:type="spellEnd"/>
      <w:r w:rsidRPr="00FF0AA2">
        <w:rPr>
          <w:rFonts w:ascii="Times New Roman" w:eastAsia="Times New Roman" w:hAnsi="Times New Roman"/>
          <w:sz w:val="24"/>
          <w:szCs w:val="24"/>
        </w:rPr>
        <w:t xml:space="preserve"> (aneurysms), desquamation of the epithelial cells, complete fusion of secondary gill lamellae and congestion of blood sinuses were the significant </w:t>
      </w:r>
      <w:proofErr w:type="spellStart"/>
      <w:r w:rsidRPr="00FF0AA2">
        <w:rPr>
          <w:rFonts w:ascii="Times New Roman" w:eastAsia="Times New Roman" w:hAnsi="Times New Roman"/>
          <w:sz w:val="24"/>
          <w:szCs w:val="24"/>
        </w:rPr>
        <w:t>histopathological</w:t>
      </w:r>
      <w:proofErr w:type="spellEnd"/>
      <w:r w:rsidRPr="00FF0AA2">
        <w:rPr>
          <w:rFonts w:ascii="Times New Roman" w:eastAsia="Times New Roman" w:hAnsi="Times New Roman"/>
          <w:sz w:val="24"/>
          <w:szCs w:val="24"/>
        </w:rPr>
        <w:t xml:space="preserve"> lesions observed in the gill of </w:t>
      </w:r>
      <w:proofErr w:type="spellStart"/>
      <w:r w:rsidRPr="00FF0AA2">
        <w:rPr>
          <w:rFonts w:ascii="Times New Roman" w:eastAsia="Times New Roman" w:hAnsi="Times New Roman"/>
          <w:i/>
          <w:iCs/>
          <w:sz w:val="24"/>
          <w:szCs w:val="24"/>
        </w:rPr>
        <w:t>Mystus</w:t>
      </w:r>
      <w:proofErr w:type="spellEnd"/>
      <w:r w:rsidRPr="00FF0AA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F0AA2">
        <w:rPr>
          <w:rFonts w:ascii="Times New Roman" w:eastAsia="Times New Roman" w:hAnsi="Times New Roman"/>
          <w:i/>
          <w:iCs/>
          <w:sz w:val="24"/>
          <w:szCs w:val="24"/>
        </w:rPr>
        <w:t>cavasius</w:t>
      </w:r>
      <w:proofErr w:type="spellEnd"/>
      <w:r w:rsidRPr="00FF0AA2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:rsidR="00FF0AA2" w:rsidRPr="00FF0AA2" w:rsidRDefault="00FF0AA2" w:rsidP="00FF0AA2">
      <w:pPr>
        <w:spacing w:line="360" w:lineRule="auto"/>
        <w:jc w:val="both"/>
        <w:rPr>
          <w:sz w:val="24"/>
          <w:szCs w:val="24"/>
        </w:rPr>
      </w:pPr>
    </w:p>
    <w:sectPr w:rsidR="00FF0AA2" w:rsidRPr="00FF0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AA2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2020-07-23T09:50:00Z</dcterms:created>
  <dcterms:modified xsi:type="dcterms:W3CDTF">2020-07-23T09:51:00Z</dcterms:modified>
</cp:coreProperties>
</file>